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6EC" w:rsidRPr="00E573F0" w:rsidRDefault="002C36EC" w:rsidP="002C36EC">
      <w:pPr>
        <w:pStyle w:val="a3"/>
        <w:jc w:val="center"/>
        <w:rPr>
          <w:rFonts w:ascii="Times New Roman" w:hAnsi="Times New Roman"/>
          <w:b/>
          <w:bCs/>
          <w:sz w:val="28"/>
          <w:szCs w:val="28"/>
        </w:rPr>
      </w:pPr>
      <w:bookmarkStart w:id="0" w:name="_GoBack"/>
      <w:bookmarkEnd w:id="0"/>
    </w:p>
    <w:p w:rsidR="002C36EC" w:rsidRPr="00E573F0" w:rsidRDefault="002C36EC" w:rsidP="002C36EC">
      <w:pPr>
        <w:pStyle w:val="a3"/>
        <w:jc w:val="center"/>
        <w:rPr>
          <w:rFonts w:ascii="Times New Roman" w:hAnsi="Times New Roman"/>
          <w:b/>
          <w:bCs/>
          <w:sz w:val="28"/>
          <w:szCs w:val="28"/>
        </w:rPr>
      </w:pPr>
      <w:r w:rsidRPr="00E573F0">
        <w:rPr>
          <w:rFonts w:ascii="Times New Roman" w:hAnsi="Times New Roman"/>
          <w:b/>
          <w:bCs/>
          <w:sz w:val="28"/>
          <w:szCs w:val="28"/>
        </w:rPr>
        <w:t>АДМИНИСТРАЦИЯ</w:t>
      </w:r>
    </w:p>
    <w:p w:rsidR="002C36EC" w:rsidRPr="00E573F0" w:rsidRDefault="002C36EC" w:rsidP="002C36EC">
      <w:pPr>
        <w:pStyle w:val="a3"/>
        <w:jc w:val="center"/>
        <w:rPr>
          <w:rFonts w:ascii="Times New Roman" w:hAnsi="Times New Roman"/>
          <w:b/>
          <w:bCs/>
          <w:sz w:val="28"/>
          <w:szCs w:val="28"/>
        </w:rPr>
      </w:pPr>
      <w:r w:rsidRPr="00E573F0">
        <w:rPr>
          <w:rFonts w:ascii="Times New Roman" w:hAnsi="Times New Roman"/>
          <w:b/>
          <w:bCs/>
          <w:sz w:val="28"/>
          <w:szCs w:val="28"/>
        </w:rPr>
        <w:t>НОВОБУРАССКОГО МУНИЦИПАЛЬНОГО РАЙОНА</w:t>
      </w:r>
    </w:p>
    <w:p w:rsidR="002C36EC" w:rsidRPr="00E573F0" w:rsidRDefault="002C36EC" w:rsidP="002C36EC">
      <w:pPr>
        <w:pStyle w:val="a3"/>
        <w:jc w:val="center"/>
        <w:rPr>
          <w:rFonts w:ascii="Times New Roman" w:hAnsi="Times New Roman"/>
          <w:b/>
          <w:bCs/>
          <w:sz w:val="28"/>
          <w:szCs w:val="28"/>
        </w:rPr>
      </w:pPr>
      <w:r w:rsidRPr="00E573F0">
        <w:rPr>
          <w:rFonts w:ascii="Times New Roman" w:hAnsi="Times New Roman"/>
          <w:b/>
          <w:bCs/>
          <w:sz w:val="28"/>
          <w:szCs w:val="28"/>
        </w:rPr>
        <w:t>САРАТОВСКОЙ ОБЛАСТИ</w:t>
      </w:r>
    </w:p>
    <w:p w:rsidR="002C36EC" w:rsidRPr="00E573F0" w:rsidRDefault="002C36EC" w:rsidP="002C36EC">
      <w:pPr>
        <w:pStyle w:val="a3"/>
        <w:jc w:val="center"/>
        <w:rPr>
          <w:rFonts w:ascii="Times New Roman" w:hAnsi="Times New Roman"/>
          <w:b/>
          <w:bCs/>
          <w:sz w:val="28"/>
          <w:szCs w:val="28"/>
        </w:rPr>
      </w:pPr>
    </w:p>
    <w:p w:rsidR="002C36EC" w:rsidRPr="00E573F0" w:rsidRDefault="002C36EC" w:rsidP="002C36EC">
      <w:pPr>
        <w:pStyle w:val="a3"/>
        <w:jc w:val="center"/>
        <w:rPr>
          <w:rFonts w:ascii="Times New Roman" w:hAnsi="Times New Roman"/>
          <w:b/>
          <w:bCs/>
          <w:sz w:val="28"/>
          <w:szCs w:val="28"/>
        </w:rPr>
      </w:pPr>
      <w:r w:rsidRPr="00E573F0">
        <w:rPr>
          <w:rFonts w:ascii="Times New Roman" w:hAnsi="Times New Roman"/>
          <w:b/>
          <w:bCs/>
          <w:sz w:val="28"/>
          <w:szCs w:val="28"/>
        </w:rPr>
        <w:t>П О С Т А Н О В Л Е Н И Е</w:t>
      </w:r>
    </w:p>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both"/>
        <w:rPr>
          <w:rFonts w:ascii="Times New Roman" w:hAnsi="Times New Roman"/>
          <w:sz w:val="28"/>
          <w:szCs w:val="28"/>
        </w:rPr>
      </w:pPr>
      <w:r w:rsidRPr="00E573F0">
        <w:rPr>
          <w:rFonts w:ascii="Times New Roman" w:hAnsi="Times New Roman"/>
          <w:sz w:val="28"/>
          <w:szCs w:val="28"/>
        </w:rPr>
        <w:t xml:space="preserve">от </w:t>
      </w:r>
      <w:r w:rsidR="00044BB0">
        <w:rPr>
          <w:rFonts w:ascii="Times New Roman" w:hAnsi="Times New Roman"/>
          <w:sz w:val="28"/>
          <w:szCs w:val="28"/>
        </w:rPr>
        <w:t xml:space="preserve">18 </w:t>
      </w:r>
      <w:r>
        <w:rPr>
          <w:rFonts w:ascii="Times New Roman" w:hAnsi="Times New Roman"/>
          <w:sz w:val="28"/>
          <w:szCs w:val="28"/>
        </w:rPr>
        <w:t>июня</w:t>
      </w:r>
      <w:r w:rsidRPr="00E573F0">
        <w:rPr>
          <w:rFonts w:ascii="Times New Roman" w:hAnsi="Times New Roman"/>
          <w:sz w:val="28"/>
          <w:szCs w:val="28"/>
        </w:rPr>
        <w:t xml:space="preserve"> 20</w:t>
      </w:r>
      <w:r>
        <w:rPr>
          <w:rFonts w:ascii="Times New Roman" w:hAnsi="Times New Roman"/>
          <w:sz w:val="28"/>
          <w:szCs w:val="28"/>
        </w:rPr>
        <w:t>24</w:t>
      </w:r>
      <w:r w:rsidRPr="00E573F0">
        <w:rPr>
          <w:rFonts w:ascii="Times New Roman" w:hAnsi="Times New Roman"/>
          <w:sz w:val="28"/>
          <w:szCs w:val="28"/>
        </w:rPr>
        <w:t xml:space="preserve">  г. </w:t>
      </w:r>
      <w:r w:rsidRPr="00E573F0">
        <w:rPr>
          <w:rFonts w:ascii="Times New Roman" w:hAnsi="Times New Roman"/>
          <w:sz w:val="28"/>
          <w:szCs w:val="28"/>
        </w:rPr>
        <w:tab/>
      </w:r>
      <w:r w:rsidRPr="00E573F0">
        <w:rPr>
          <w:rFonts w:ascii="Times New Roman" w:hAnsi="Times New Roman"/>
          <w:sz w:val="28"/>
          <w:szCs w:val="28"/>
        </w:rPr>
        <w:tab/>
      </w:r>
      <w:r w:rsidRPr="00E573F0">
        <w:rPr>
          <w:rFonts w:ascii="Times New Roman" w:hAnsi="Times New Roman"/>
          <w:sz w:val="28"/>
          <w:szCs w:val="28"/>
        </w:rPr>
        <w:tab/>
      </w:r>
      <w:r w:rsidRPr="00E573F0">
        <w:rPr>
          <w:rFonts w:ascii="Times New Roman" w:hAnsi="Times New Roman"/>
          <w:sz w:val="28"/>
          <w:szCs w:val="28"/>
        </w:rPr>
        <w:tab/>
      </w:r>
      <w:r w:rsidRPr="00E573F0">
        <w:rPr>
          <w:rFonts w:ascii="Times New Roman" w:hAnsi="Times New Roman"/>
          <w:sz w:val="28"/>
          <w:szCs w:val="28"/>
        </w:rPr>
        <w:tab/>
      </w:r>
      <w:r w:rsidRPr="00E573F0">
        <w:rPr>
          <w:rFonts w:ascii="Times New Roman" w:hAnsi="Times New Roman"/>
          <w:sz w:val="28"/>
          <w:szCs w:val="28"/>
        </w:rPr>
        <w:tab/>
      </w:r>
      <w:r w:rsidRPr="00E573F0">
        <w:rPr>
          <w:rFonts w:ascii="Times New Roman" w:hAnsi="Times New Roman"/>
          <w:sz w:val="28"/>
          <w:szCs w:val="28"/>
        </w:rPr>
        <w:tab/>
      </w:r>
      <w:r w:rsidRPr="00E573F0">
        <w:rPr>
          <w:rFonts w:ascii="Times New Roman" w:hAnsi="Times New Roman"/>
          <w:sz w:val="28"/>
          <w:szCs w:val="28"/>
        </w:rPr>
        <w:tab/>
        <w:t xml:space="preserve">№ </w:t>
      </w:r>
      <w:r w:rsidR="00044BB0">
        <w:rPr>
          <w:rFonts w:ascii="Times New Roman" w:hAnsi="Times New Roman"/>
          <w:sz w:val="28"/>
          <w:szCs w:val="28"/>
        </w:rPr>
        <w:t>154</w:t>
      </w:r>
    </w:p>
    <w:p w:rsidR="002C36EC" w:rsidRDefault="002C36EC" w:rsidP="002C36EC">
      <w:pPr>
        <w:pStyle w:val="a3"/>
        <w:jc w:val="center"/>
        <w:rPr>
          <w:rFonts w:ascii="Times New Roman" w:hAnsi="Times New Roman"/>
          <w:sz w:val="28"/>
          <w:szCs w:val="28"/>
        </w:rPr>
      </w:pPr>
      <w:r w:rsidRPr="00E573F0">
        <w:rPr>
          <w:rFonts w:ascii="Times New Roman" w:hAnsi="Times New Roman"/>
          <w:sz w:val="28"/>
          <w:szCs w:val="28"/>
        </w:rPr>
        <w:t>р.п. Новые Бурасы</w:t>
      </w:r>
    </w:p>
    <w:p w:rsidR="002C36EC" w:rsidRPr="00E573F0" w:rsidRDefault="002C36EC" w:rsidP="002C36EC">
      <w:pPr>
        <w:pStyle w:val="a3"/>
        <w:jc w:val="center"/>
        <w:rPr>
          <w:rFonts w:ascii="Times New Roman" w:hAnsi="Times New Roman"/>
          <w:sz w:val="28"/>
          <w:szCs w:val="28"/>
        </w:rPr>
      </w:pPr>
    </w:p>
    <w:p w:rsidR="002C36EC" w:rsidRPr="000C75CA" w:rsidRDefault="002C36EC" w:rsidP="002C36EC">
      <w:pPr>
        <w:pStyle w:val="a3"/>
        <w:jc w:val="center"/>
        <w:rPr>
          <w:rFonts w:ascii="Times New Roman" w:hAnsi="Times New Roman"/>
          <w:b/>
          <w:sz w:val="28"/>
          <w:szCs w:val="28"/>
        </w:rPr>
      </w:pPr>
      <w:r>
        <w:rPr>
          <w:rFonts w:ascii="Times New Roman" w:hAnsi="Times New Roman"/>
          <w:b/>
          <w:bCs/>
          <w:sz w:val="28"/>
          <w:szCs w:val="28"/>
        </w:rPr>
        <w:t xml:space="preserve">О внесении изменений </w:t>
      </w:r>
      <w:r w:rsidR="00934199">
        <w:rPr>
          <w:rFonts w:ascii="Times New Roman" w:hAnsi="Times New Roman"/>
          <w:b/>
          <w:bCs/>
          <w:sz w:val="28"/>
          <w:szCs w:val="28"/>
        </w:rPr>
        <w:t xml:space="preserve">в </w:t>
      </w:r>
      <w:r>
        <w:rPr>
          <w:rFonts w:ascii="Times New Roman" w:hAnsi="Times New Roman"/>
          <w:b/>
          <w:bCs/>
          <w:sz w:val="28"/>
          <w:szCs w:val="28"/>
        </w:rPr>
        <w:t xml:space="preserve"> постановлени</w:t>
      </w:r>
      <w:r w:rsidR="00934199">
        <w:rPr>
          <w:rFonts w:ascii="Times New Roman" w:hAnsi="Times New Roman"/>
          <w:b/>
          <w:bCs/>
          <w:sz w:val="28"/>
          <w:szCs w:val="28"/>
        </w:rPr>
        <w:t>е</w:t>
      </w:r>
      <w:r>
        <w:rPr>
          <w:rFonts w:ascii="Times New Roman" w:hAnsi="Times New Roman"/>
          <w:b/>
          <w:bCs/>
          <w:sz w:val="28"/>
          <w:szCs w:val="28"/>
        </w:rPr>
        <w:t xml:space="preserve"> администрации Новобурасского муниципального района </w:t>
      </w:r>
      <w:r w:rsidRPr="002C36EC">
        <w:rPr>
          <w:rFonts w:ascii="Times New Roman" w:hAnsi="Times New Roman"/>
          <w:b/>
          <w:sz w:val="28"/>
          <w:szCs w:val="28"/>
        </w:rPr>
        <w:t>от 29 марта 2021 г. № 54 «</w:t>
      </w:r>
      <w:r w:rsidRPr="002C36EC">
        <w:rPr>
          <w:rFonts w:ascii="Times New Roman" w:hAnsi="Times New Roman"/>
          <w:b/>
          <w:sz w:val="28"/>
          <w:szCs w:val="28"/>
          <w:shd w:val="clear" w:color="auto" w:fill="FFFFFF"/>
        </w:rPr>
        <w:t>О порядке заключения договора</w:t>
      </w:r>
      <w:r>
        <w:rPr>
          <w:rFonts w:ascii="Times New Roman" w:hAnsi="Times New Roman"/>
          <w:b/>
          <w:sz w:val="28"/>
          <w:szCs w:val="28"/>
          <w:shd w:val="clear" w:color="auto" w:fill="FFFFFF"/>
        </w:rPr>
        <w:t xml:space="preserve"> </w:t>
      </w:r>
      <w:r w:rsidRPr="000C75CA">
        <w:rPr>
          <w:rFonts w:ascii="Times New Roman" w:hAnsi="Times New Roman"/>
          <w:b/>
          <w:sz w:val="28"/>
          <w:szCs w:val="28"/>
          <w:shd w:val="clear" w:color="auto" w:fill="FFFFFF"/>
        </w:rPr>
        <w:t xml:space="preserve"> на размещение нестационарного торгового объекта</w:t>
      </w:r>
      <w:r w:rsidRPr="000C75CA">
        <w:rPr>
          <w:rFonts w:ascii="Times New Roman" w:hAnsi="Times New Roman"/>
          <w:b/>
          <w:sz w:val="28"/>
          <w:szCs w:val="28"/>
        </w:rPr>
        <w:t xml:space="preserve"> на территории </w:t>
      </w:r>
      <w:r w:rsidRPr="000C75CA">
        <w:rPr>
          <w:rFonts w:ascii="Times New Roman" w:hAnsi="Times New Roman"/>
          <w:b/>
          <w:sz w:val="28"/>
          <w:szCs w:val="28"/>
          <w:shd w:val="clear" w:color="auto" w:fill="FFFFFF"/>
        </w:rPr>
        <w:t>Новобурасского муниципального района</w:t>
      </w:r>
      <w:r w:rsidRPr="000C75CA">
        <w:rPr>
          <w:rFonts w:ascii="Times New Roman" w:hAnsi="Times New Roman"/>
          <w:b/>
          <w:sz w:val="28"/>
          <w:szCs w:val="28"/>
        </w:rPr>
        <w:t xml:space="preserve"> Саратовской области</w:t>
      </w:r>
      <w:r>
        <w:rPr>
          <w:rFonts w:ascii="Times New Roman" w:hAnsi="Times New Roman"/>
          <w:b/>
          <w:sz w:val="28"/>
          <w:szCs w:val="28"/>
        </w:rPr>
        <w:t>»</w:t>
      </w:r>
    </w:p>
    <w:p w:rsidR="002C36EC" w:rsidRPr="00E60767" w:rsidRDefault="002C36EC" w:rsidP="00E60767">
      <w:pPr>
        <w:pStyle w:val="a3"/>
        <w:jc w:val="both"/>
        <w:rPr>
          <w:rFonts w:ascii="Times New Roman" w:hAnsi="Times New Roman" w:cs="Times New Roman"/>
          <w:sz w:val="28"/>
          <w:szCs w:val="28"/>
        </w:rPr>
      </w:pPr>
    </w:p>
    <w:p w:rsidR="002C36EC" w:rsidRPr="00E60767" w:rsidRDefault="002C36EC" w:rsidP="00E60767">
      <w:pPr>
        <w:pStyle w:val="a3"/>
        <w:ind w:firstLine="708"/>
        <w:jc w:val="both"/>
        <w:rPr>
          <w:rFonts w:ascii="Times New Roman" w:hAnsi="Times New Roman" w:cs="Times New Roman"/>
          <w:sz w:val="28"/>
          <w:szCs w:val="28"/>
        </w:rPr>
      </w:pPr>
      <w:r w:rsidRPr="00E60767">
        <w:rPr>
          <w:rFonts w:ascii="Times New Roman" w:hAnsi="Times New Roman" w:cs="Times New Roman"/>
          <w:sz w:val="28"/>
          <w:szCs w:val="28"/>
        </w:rPr>
        <w:t>На основании ст. 14 Федерального закона от 06</w:t>
      </w:r>
      <w:r w:rsidR="00AE59C9" w:rsidRPr="00E60767">
        <w:rPr>
          <w:rFonts w:ascii="Times New Roman" w:hAnsi="Times New Roman" w:cs="Times New Roman"/>
          <w:sz w:val="28"/>
          <w:szCs w:val="28"/>
        </w:rPr>
        <w:t xml:space="preserve"> октября 2003 г. </w:t>
      </w:r>
      <w:r w:rsidRPr="00E60767">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w:t>
      </w:r>
      <w:r w:rsidR="00AE59C9" w:rsidRPr="00E60767">
        <w:rPr>
          <w:rFonts w:ascii="Times New Roman" w:hAnsi="Times New Roman" w:cs="Times New Roman"/>
          <w:sz w:val="28"/>
          <w:szCs w:val="28"/>
        </w:rPr>
        <w:t>»</w:t>
      </w:r>
      <w:r w:rsidRPr="00E60767">
        <w:rPr>
          <w:rFonts w:ascii="Times New Roman" w:hAnsi="Times New Roman" w:cs="Times New Roman"/>
          <w:sz w:val="28"/>
          <w:szCs w:val="28"/>
        </w:rPr>
        <w:t xml:space="preserve">, </w:t>
      </w:r>
      <w:r w:rsidR="00E60767" w:rsidRPr="00E60767">
        <w:rPr>
          <w:rFonts w:ascii="Times New Roman" w:hAnsi="Times New Roman" w:cs="Times New Roman"/>
          <w:sz w:val="28"/>
          <w:szCs w:val="28"/>
        </w:rPr>
        <w:t>постановления Правительства Саратовской области от 24 июня 2021 г. № 482-П «Об утверждении Положения о порядке размещения нестационарных торговых объектов на территории Саратовской области»,</w:t>
      </w:r>
      <w:r w:rsidR="00E60767">
        <w:rPr>
          <w:rFonts w:ascii="Times New Roman" w:hAnsi="Times New Roman" w:cs="Times New Roman"/>
          <w:sz w:val="28"/>
          <w:szCs w:val="28"/>
        </w:rPr>
        <w:t xml:space="preserve"> </w:t>
      </w:r>
      <w:r w:rsidRPr="00E60767">
        <w:rPr>
          <w:rFonts w:ascii="Times New Roman" w:hAnsi="Times New Roman" w:cs="Times New Roman"/>
          <w:sz w:val="28"/>
          <w:szCs w:val="28"/>
        </w:rPr>
        <w:t xml:space="preserve">в целях решения вопросов местного значения по </w:t>
      </w:r>
      <w:r w:rsidRPr="00E60767">
        <w:rPr>
          <w:rFonts w:ascii="Times New Roman" w:hAnsi="Times New Roman" w:cs="Times New Roman"/>
          <w:sz w:val="28"/>
          <w:szCs w:val="28"/>
          <w:shd w:val="clear" w:color="auto" w:fill="FFFFFF"/>
        </w:rPr>
        <w:t xml:space="preserve">созданию условий для обеспечения поселений, входящих в состав Новобурасского муниципального района, услугами торговли </w:t>
      </w:r>
    </w:p>
    <w:p w:rsidR="002C36EC" w:rsidRPr="0032299B" w:rsidRDefault="002C36EC" w:rsidP="002C36EC">
      <w:pPr>
        <w:pStyle w:val="a3"/>
        <w:ind w:firstLine="708"/>
        <w:rPr>
          <w:rFonts w:ascii="Times New Roman" w:hAnsi="Times New Roman"/>
          <w:b/>
          <w:bCs/>
          <w:sz w:val="28"/>
          <w:szCs w:val="28"/>
        </w:rPr>
      </w:pPr>
      <w:r w:rsidRPr="0032299B">
        <w:rPr>
          <w:rFonts w:ascii="Times New Roman" w:hAnsi="Times New Roman"/>
          <w:b/>
          <w:bCs/>
          <w:sz w:val="28"/>
          <w:szCs w:val="28"/>
        </w:rPr>
        <w:t>ПОСТАНОВЛЯЮ:</w:t>
      </w:r>
    </w:p>
    <w:p w:rsidR="00934199" w:rsidRDefault="002C36EC" w:rsidP="00934199">
      <w:pPr>
        <w:pStyle w:val="a3"/>
        <w:ind w:firstLine="708"/>
        <w:jc w:val="both"/>
        <w:rPr>
          <w:rFonts w:ascii="Times New Roman" w:hAnsi="Times New Roman" w:cs="Times New Roman"/>
          <w:sz w:val="28"/>
          <w:szCs w:val="28"/>
        </w:rPr>
      </w:pPr>
      <w:r>
        <w:rPr>
          <w:rFonts w:ascii="Times New Roman" w:hAnsi="Times New Roman" w:cs="Times New Roman"/>
          <w:sz w:val="28"/>
          <w:szCs w:val="28"/>
        </w:rPr>
        <w:t>1.</w:t>
      </w:r>
      <w:r w:rsidR="00934199" w:rsidRPr="00934199">
        <w:rPr>
          <w:rFonts w:ascii="Times New Roman" w:hAnsi="Times New Roman" w:cs="Times New Roman"/>
          <w:sz w:val="28"/>
          <w:szCs w:val="28"/>
        </w:rPr>
        <w:t xml:space="preserve"> </w:t>
      </w:r>
      <w:r w:rsidR="00934199" w:rsidRPr="002C36EC">
        <w:rPr>
          <w:rFonts w:ascii="Times New Roman" w:hAnsi="Times New Roman" w:cs="Times New Roman"/>
          <w:sz w:val="28"/>
          <w:szCs w:val="28"/>
        </w:rPr>
        <w:t xml:space="preserve">Внести </w:t>
      </w:r>
      <w:r w:rsidR="00934199">
        <w:rPr>
          <w:rFonts w:ascii="Times New Roman" w:hAnsi="Times New Roman" w:cs="Times New Roman"/>
          <w:sz w:val="28"/>
          <w:szCs w:val="28"/>
        </w:rPr>
        <w:t xml:space="preserve">следующие </w:t>
      </w:r>
      <w:r w:rsidR="00934199" w:rsidRPr="002C36EC">
        <w:rPr>
          <w:rFonts w:ascii="Times New Roman" w:hAnsi="Times New Roman" w:cs="Times New Roman"/>
          <w:sz w:val="28"/>
          <w:szCs w:val="28"/>
        </w:rPr>
        <w:t>изменения в</w:t>
      </w:r>
      <w:r w:rsidR="00934199" w:rsidRPr="00934199">
        <w:rPr>
          <w:rFonts w:ascii="Times New Roman" w:hAnsi="Times New Roman" w:cs="Times New Roman"/>
          <w:sz w:val="28"/>
          <w:szCs w:val="28"/>
        </w:rPr>
        <w:t xml:space="preserve"> </w:t>
      </w:r>
      <w:r w:rsidR="00934199" w:rsidRPr="002C36EC">
        <w:rPr>
          <w:rFonts w:ascii="Times New Roman" w:hAnsi="Times New Roman" w:cs="Times New Roman"/>
          <w:sz w:val="28"/>
          <w:szCs w:val="28"/>
        </w:rPr>
        <w:t>постановлени</w:t>
      </w:r>
      <w:r w:rsidR="00934199">
        <w:rPr>
          <w:rFonts w:ascii="Times New Roman" w:hAnsi="Times New Roman" w:cs="Times New Roman"/>
          <w:sz w:val="28"/>
          <w:szCs w:val="28"/>
        </w:rPr>
        <w:t>е</w:t>
      </w:r>
      <w:r w:rsidR="00934199" w:rsidRPr="002C36EC">
        <w:rPr>
          <w:rFonts w:ascii="Times New Roman" w:hAnsi="Times New Roman" w:cs="Times New Roman"/>
          <w:sz w:val="28"/>
          <w:szCs w:val="28"/>
        </w:rPr>
        <w:t xml:space="preserve"> администрации Новобурасского муниципального района от 29 марта 2021 г. № 54 «</w:t>
      </w:r>
      <w:r w:rsidR="00934199" w:rsidRPr="002C36EC">
        <w:rPr>
          <w:rFonts w:ascii="Times New Roman" w:hAnsi="Times New Roman" w:cs="Times New Roman"/>
          <w:sz w:val="28"/>
          <w:szCs w:val="28"/>
          <w:shd w:val="clear" w:color="auto" w:fill="FFFFFF"/>
        </w:rPr>
        <w:t>О порядке заключения договора на размещение нестационарного торгового объекта</w:t>
      </w:r>
      <w:r w:rsidR="00934199" w:rsidRPr="002C36EC">
        <w:rPr>
          <w:rFonts w:ascii="Times New Roman" w:hAnsi="Times New Roman" w:cs="Times New Roman"/>
          <w:sz w:val="28"/>
          <w:szCs w:val="28"/>
        </w:rPr>
        <w:t xml:space="preserve"> на территории </w:t>
      </w:r>
      <w:r w:rsidR="00934199" w:rsidRPr="002C36EC">
        <w:rPr>
          <w:rFonts w:ascii="Times New Roman" w:hAnsi="Times New Roman" w:cs="Times New Roman"/>
          <w:sz w:val="28"/>
          <w:szCs w:val="28"/>
          <w:shd w:val="clear" w:color="auto" w:fill="FFFFFF"/>
        </w:rPr>
        <w:t>Новобурасского муниципального района</w:t>
      </w:r>
      <w:r w:rsidR="00934199" w:rsidRPr="002C36EC">
        <w:rPr>
          <w:rFonts w:ascii="Times New Roman" w:hAnsi="Times New Roman" w:cs="Times New Roman"/>
          <w:sz w:val="28"/>
          <w:szCs w:val="28"/>
        </w:rPr>
        <w:t xml:space="preserve"> Саратовской области»</w:t>
      </w:r>
      <w:r w:rsidR="00934199">
        <w:rPr>
          <w:rFonts w:ascii="Times New Roman" w:hAnsi="Times New Roman" w:cs="Times New Roman"/>
          <w:sz w:val="28"/>
          <w:szCs w:val="28"/>
        </w:rPr>
        <w:t>:</w:t>
      </w:r>
    </w:p>
    <w:p w:rsidR="00934199" w:rsidRPr="002C36EC" w:rsidRDefault="00934199" w:rsidP="00934199">
      <w:pPr>
        <w:pStyle w:val="a3"/>
        <w:ind w:firstLine="708"/>
        <w:jc w:val="both"/>
        <w:rPr>
          <w:rFonts w:ascii="Times New Roman" w:hAnsi="Times New Roman" w:cs="Times New Roman"/>
          <w:sz w:val="28"/>
          <w:szCs w:val="28"/>
        </w:rPr>
      </w:pPr>
      <w:r>
        <w:rPr>
          <w:rFonts w:ascii="Times New Roman" w:hAnsi="Times New Roman"/>
          <w:color w:val="000000"/>
          <w:sz w:val="28"/>
          <w:szCs w:val="28"/>
        </w:rPr>
        <w:t xml:space="preserve">1.1.Положение </w:t>
      </w:r>
      <w:r w:rsidRPr="000C75CA">
        <w:rPr>
          <w:rFonts w:ascii="Times New Roman" w:hAnsi="Times New Roman"/>
          <w:color w:val="000000"/>
          <w:sz w:val="28"/>
          <w:szCs w:val="28"/>
        </w:rPr>
        <w:t>о порядке заключения договора на размещение нестационарного торгового объекта на территории Новобурасского муниципального района Саратовской области</w:t>
      </w:r>
      <w:r>
        <w:rPr>
          <w:rFonts w:ascii="Times New Roman" w:hAnsi="Times New Roman"/>
          <w:color w:val="000000"/>
          <w:sz w:val="28"/>
          <w:szCs w:val="28"/>
        </w:rPr>
        <w:t xml:space="preserve"> </w:t>
      </w:r>
      <w:r w:rsidRPr="00DE2A04">
        <w:rPr>
          <w:rFonts w:ascii="Times New Roman" w:hAnsi="Times New Roman"/>
          <w:color w:val="000000"/>
          <w:sz w:val="28"/>
          <w:szCs w:val="28"/>
        </w:rPr>
        <w:t>без проведения торгов</w:t>
      </w:r>
      <w:r>
        <w:rPr>
          <w:rFonts w:ascii="Times New Roman" w:hAnsi="Times New Roman"/>
          <w:color w:val="000000"/>
          <w:sz w:val="28"/>
          <w:szCs w:val="28"/>
        </w:rPr>
        <w:t xml:space="preserve"> </w:t>
      </w:r>
      <w:r w:rsidRPr="002C36EC">
        <w:rPr>
          <w:rFonts w:ascii="Times New Roman" w:hAnsi="Times New Roman" w:cs="Times New Roman"/>
          <w:sz w:val="28"/>
          <w:szCs w:val="28"/>
        </w:rPr>
        <w:t>изложи</w:t>
      </w:r>
      <w:r>
        <w:rPr>
          <w:rFonts w:ascii="Times New Roman" w:hAnsi="Times New Roman" w:cs="Times New Roman"/>
          <w:sz w:val="28"/>
          <w:szCs w:val="28"/>
        </w:rPr>
        <w:t>ть</w:t>
      </w:r>
      <w:r w:rsidRPr="002C36EC">
        <w:rPr>
          <w:rFonts w:ascii="Times New Roman" w:hAnsi="Times New Roman" w:cs="Times New Roman"/>
          <w:sz w:val="28"/>
          <w:szCs w:val="28"/>
        </w:rPr>
        <w:t xml:space="preserve"> его в новой ред</w:t>
      </w:r>
      <w:r>
        <w:rPr>
          <w:rFonts w:ascii="Times New Roman" w:hAnsi="Times New Roman" w:cs="Times New Roman"/>
          <w:sz w:val="28"/>
          <w:szCs w:val="28"/>
        </w:rPr>
        <w:t>а</w:t>
      </w:r>
      <w:r w:rsidRPr="002C36EC">
        <w:rPr>
          <w:rFonts w:ascii="Times New Roman" w:hAnsi="Times New Roman" w:cs="Times New Roman"/>
          <w:sz w:val="28"/>
          <w:szCs w:val="28"/>
        </w:rPr>
        <w:t>кции</w:t>
      </w:r>
      <w:r>
        <w:rPr>
          <w:rFonts w:ascii="Times New Roman" w:hAnsi="Times New Roman" w:cs="Times New Roman"/>
          <w:sz w:val="28"/>
          <w:szCs w:val="28"/>
        </w:rPr>
        <w:t xml:space="preserve"> </w:t>
      </w:r>
      <w:r w:rsidRPr="002C36EC">
        <w:rPr>
          <w:rFonts w:ascii="Times New Roman" w:hAnsi="Times New Roman" w:cs="Times New Roman"/>
          <w:sz w:val="28"/>
          <w:szCs w:val="28"/>
        </w:rPr>
        <w:t>согласно приложению</w:t>
      </w:r>
      <w:r>
        <w:rPr>
          <w:rFonts w:ascii="Times New Roman" w:hAnsi="Times New Roman" w:cs="Times New Roman"/>
          <w:sz w:val="28"/>
          <w:szCs w:val="28"/>
        </w:rPr>
        <w:t xml:space="preserve"> 1</w:t>
      </w:r>
      <w:r w:rsidRPr="002C36EC">
        <w:rPr>
          <w:rFonts w:ascii="Times New Roman" w:hAnsi="Times New Roman" w:cs="Times New Roman"/>
          <w:sz w:val="28"/>
          <w:szCs w:val="28"/>
        </w:rPr>
        <w:t>.</w:t>
      </w:r>
    </w:p>
    <w:p w:rsidR="002C36EC" w:rsidRPr="00934199" w:rsidRDefault="00934199" w:rsidP="002C36EC">
      <w:pPr>
        <w:pStyle w:val="a3"/>
        <w:ind w:firstLine="708"/>
        <w:jc w:val="both"/>
        <w:rPr>
          <w:rFonts w:ascii="Times New Roman" w:hAnsi="Times New Roman"/>
          <w:sz w:val="28"/>
          <w:szCs w:val="28"/>
        </w:rPr>
      </w:pPr>
      <w:r>
        <w:rPr>
          <w:rFonts w:ascii="Times New Roman" w:hAnsi="Times New Roman" w:cs="Times New Roman"/>
          <w:sz w:val="28"/>
          <w:szCs w:val="28"/>
        </w:rPr>
        <w:t>1.2</w:t>
      </w:r>
      <w:r w:rsidRPr="00934199">
        <w:rPr>
          <w:rFonts w:ascii="Times New Roman" w:hAnsi="Times New Roman" w:cs="Times New Roman"/>
          <w:sz w:val="28"/>
          <w:szCs w:val="28"/>
        </w:rPr>
        <w:t>.</w:t>
      </w:r>
      <w:r w:rsidR="002C36EC" w:rsidRPr="00934199">
        <w:rPr>
          <w:rFonts w:ascii="Times New Roman" w:hAnsi="Times New Roman"/>
          <w:sz w:val="28"/>
          <w:szCs w:val="28"/>
        </w:rPr>
        <w:t xml:space="preserve"> Положение о проведении открытого аукциона на право заключения договора на размещение нестационарного торгового объекта на территории </w:t>
      </w:r>
      <w:r w:rsidR="002C36EC" w:rsidRPr="00934199">
        <w:rPr>
          <w:rFonts w:ascii="Times New Roman" w:hAnsi="Times New Roman"/>
          <w:color w:val="000000"/>
          <w:sz w:val="28"/>
          <w:szCs w:val="28"/>
          <w:shd w:val="clear" w:color="auto" w:fill="FFFFFF"/>
        </w:rPr>
        <w:t>Новобурасского муниципального района</w:t>
      </w:r>
      <w:r w:rsidR="002C36EC" w:rsidRPr="00934199">
        <w:rPr>
          <w:rFonts w:ascii="Times New Roman" w:hAnsi="Times New Roman"/>
          <w:sz w:val="28"/>
          <w:szCs w:val="28"/>
        </w:rPr>
        <w:t xml:space="preserve"> Саратовской области</w:t>
      </w:r>
      <w:r w:rsidRPr="00934199">
        <w:rPr>
          <w:rFonts w:ascii="Times New Roman" w:hAnsi="Times New Roman" w:cs="Times New Roman"/>
          <w:sz w:val="28"/>
          <w:szCs w:val="28"/>
        </w:rPr>
        <w:t xml:space="preserve"> изложить его в новой редакции</w:t>
      </w:r>
      <w:r w:rsidR="002C36EC" w:rsidRPr="00934199">
        <w:rPr>
          <w:rFonts w:ascii="Times New Roman" w:hAnsi="Times New Roman"/>
          <w:sz w:val="28"/>
          <w:szCs w:val="28"/>
        </w:rPr>
        <w:t xml:space="preserve"> согласно приложению 2.</w:t>
      </w:r>
    </w:p>
    <w:p w:rsidR="002C36EC" w:rsidRPr="00E573F0" w:rsidRDefault="00934199" w:rsidP="002C36EC">
      <w:pPr>
        <w:pStyle w:val="a3"/>
        <w:ind w:firstLine="708"/>
        <w:jc w:val="both"/>
        <w:rPr>
          <w:rFonts w:ascii="Times New Roman" w:hAnsi="Times New Roman"/>
          <w:sz w:val="28"/>
          <w:szCs w:val="28"/>
        </w:rPr>
      </w:pPr>
      <w:r>
        <w:rPr>
          <w:rFonts w:ascii="Times New Roman" w:hAnsi="Times New Roman"/>
          <w:sz w:val="28"/>
          <w:szCs w:val="28"/>
        </w:rPr>
        <w:t>2</w:t>
      </w:r>
      <w:r w:rsidR="002C36EC" w:rsidRPr="00E573F0">
        <w:rPr>
          <w:rFonts w:ascii="Times New Roman" w:hAnsi="Times New Roman"/>
          <w:sz w:val="28"/>
          <w:szCs w:val="28"/>
        </w:rPr>
        <w:t xml:space="preserve">. Настоящее постановление  вступает в силу со дня его официального опубликования в МУП «Редакция </w:t>
      </w:r>
      <w:proofErr w:type="spellStart"/>
      <w:r w:rsidR="002C36EC" w:rsidRPr="00E573F0">
        <w:rPr>
          <w:rFonts w:ascii="Times New Roman" w:hAnsi="Times New Roman"/>
          <w:sz w:val="28"/>
          <w:szCs w:val="28"/>
        </w:rPr>
        <w:t>Новобурасской</w:t>
      </w:r>
      <w:proofErr w:type="spellEnd"/>
      <w:r w:rsidR="002C36EC" w:rsidRPr="00E573F0">
        <w:rPr>
          <w:rFonts w:ascii="Times New Roman" w:hAnsi="Times New Roman"/>
          <w:sz w:val="28"/>
          <w:szCs w:val="28"/>
        </w:rPr>
        <w:t xml:space="preserve"> районной газеты «Наше время»» и подлежит размещению на официальном сайте администрации Новобурасского муниципального района в сети Интернет  </w:t>
      </w:r>
      <w:hyperlink r:id="rId7" w:history="1">
        <w:r w:rsidR="002C36EC" w:rsidRPr="00E573F0">
          <w:rPr>
            <w:rStyle w:val="aa"/>
            <w:rFonts w:ascii="Times New Roman" w:hAnsi="Times New Roman"/>
            <w:sz w:val="28"/>
            <w:szCs w:val="28"/>
          </w:rPr>
          <w:t>www.admnburasy.ru</w:t>
        </w:r>
      </w:hyperlink>
      <w:r w:rsidR="002C36EC" w:rsidRPr="00E573F0">
        <w:rPr>
          <w:rFonts w:ascii="Times New Roman" w:hAnsi="Times New Roman"/>
          <w:sz w:val="28"/>
          <w:szCs w:val="28"/>
        </w:rPr>
        <w:t>.</w:t>
      </w:r>
    </w:p>
    <w:p w:rsidR="002C36EC" w:rsidRDefault="00934199" w:rsidP="002C36EC">
      <w:pPr>
        <w:pStyle w:val="a3"/>
        <w:ind w:firstLine="708"/>
        <w:jc w:val="both"/>
        <w:rPr>
          <w:rFonts w:ascii="Times New Roman" w:hAnsi="Times New Roman"/>
          <w:sz w:val="28"/>
          <w:szCs w:val="28"/>
        </w:rPr>
      </w:pPr>
      <w:r>
        <w:rPr>
          <w:rFonts w:ascii="Times New Roman" w:hAnsi="Times New Roman"/>
          <w:sz w:val="28"/>
          <w:szCs w:val="28"/>
        </w:rPr>
        <w:t>3</w:t>
      </w:r>
      <w:r w:rsidR="002C36EC" w:rsidRPr="000C75CA">
        <w:rPr>
          <w:rFonts w:ascii="Times New Roman" w:hAnsi="Times New Roman"/>
          <w:sz w:val="28"/>
          <w:szCs w:val="28"/>
        </w:rPr>
        <w:t xml:space="preserve">. Контроль за исполнением настоящего постановления возложить на первого заместителя главы администрации Новобурасского муниципального района </w:t>
      </w:r>
      <w:proofErr w:type="spellStart"/>
      <w:r w:rsidR="002C36EC">
        <w:rPr>
          <w:rFonts w:ascii="Times New Roman" w:hAnsi="Times New Roman"/>
          <w:sz w:val="28"/>
          <w:szCs w:val="28"/>
        </w:rPr>
        <w:t>С.В.Тюгаева</w:t>
      </w:r>
      <w:proofErr w:type="spellEnd"/>
    </w:p>
    <w:p w:rsidR="002C36EC" w:rsidRDefault="002C36EC" w:rsidP="002C36EC">
      <w:pPr>
        <w:pStyle w:val="a3"/>
        <w:ind w:firstLine="708"/>
        <w:jc w:val="both"/>
        <w:rPr>
          <w:rFonts w:ascii="Times New Roman" w:hAnsi="Times New Roman"/>
          <w:sz w:val="28"/>
          <w:szCs w:val="28"/>
        </w:rPr>
      </w:pPr>
    </w:p>
    <w:p w:rsidR="002C36EC" w:rsidRPr="0032299B" w:rsidRDefault="002C36EC" w:rsidP="002C36EC">
      <w:pPr>
        <w:pStyle w:val="a3"/>
        <w:jc w:val="both"/>
        <w:rPr>
          <w:rFonts w:ascii="Times New Roman" w:hAnsi="Times New Roman"/>
          <w:b/>
          <w:bCs/>
          <w:sz w:val="28"/>
          <w:szCs w:val="28"/>
        </w:rPr>
      </w:pPr>
      <w:r w:rsidRPr="0032299B">
        <w:rPr>
          <w:rFonts w:ascii="Times New Roman" w:hAnsi="Times New Roman"/>
          <w:b/>
          <w:bCs/>
          <w:sz w:val="28"/>
          <w:szCs w:val="28"/>
        </w:rPr>
        <w:t>Глава Новобурасского</w:t>
      </w:r>
    </w:p>
    <w:p w:rsidR="002C36EC" w:rsidRDefault="002C36EC" w:rsidP="002C36EC">
      <w:pPr>
        <w:pStyle w:val="a3"/>
        <w:jc w:val="both"/>
        <w:rPr>
          <w:rFonts w:ascii="Times New Roman" w:hAnsi="Times New Roman"/>
          <w:b/>
          <w:bCs/>
          <w:sz w:val="28"/>
          <w:szCs w:val="28"/>
        </w:rPr>
      </w:pPr>
      <w:r w:rsidRPr="00E573F0">
        <w:rPr>
          <w:rFonts w:ascii="Times New Roman" w:hAnsi="Times New Roman"/>
          <w:b/>
          <w:bCs/>
          <w:sz w:val="28"/>
          <w:szCs w:val="28"/>
        </w:rPr>
        <w:t>муниципального района</w:t>
      </w:r>
      <w:r w:rsidRPr="00E573F0">
        <w:rPr>
          <w:rFonts w:ascii="Times New Roman" w:hAnsi="Times New Roman"/>
          <w:b/>
          <w:bCs/>
          <w:sz w:val="28"/>
          <w:szCs w:val="28"/>
        </w:rPr>
        <w:tab/>
      </w:r>
      <w:r w:rsidRPr="00E573F0">
        <w:rPr>
          <w:rFonts w:ascii="Times New Roman" w:hAnsi="Times New Roman"/>
          <w:b/>
          <w:bCs/>
          <w:sz w:val="28"/>
          <w:szCs w:val="28"/>
        </w:rPr>
        <w:tab/>
      </w:r>
      <w:r w:rsidRPr="00E573F0">
        <w:rPr>
          <w:rFonts w:ascii="Times New Roman" w:hAnsi="Times New Roman"/>
          <w:b/>
          <w:bCs/>
          <w:sz w:val="28"/>
          <w:szCs w:val="28"/>
        </w:rPr>
        <w:tab/>
      </w:r>
      <w:r w:rsidRPr="00E573F0">
        <w:rPr>
          <w:rFonts w:ascii="Times New Roman" w:hAnsi="Times New Roman"/>
          <w:b/>
          <w:bCs/>
          <w:sz w:val="28"/>
          <w:szCs w:val="28"/>
        </w:rPr>
        <w:tab/>
      </w:r>
      <w:r w:rsidRPr="00E573F0">
        <w:rPr>
          <w:rFonts w:ascii="Times New Roman" w:hAnsi="Times New Roman"/>
          <w:b/>
          <w:bCs/>
          <w:sz w:val="28"/>
          <w:szCs w:val="28"/>
        </w:rPr>
        <w:tab/>
      </w:r>
      <w:r w:rsidRPr="00E573F0">
        <w:rPr>
          <w:rFonts w:ascii="Times New Roman" w:hAnsi="Times New Roman"/>
          <w:b/>
          <w:bCs/>
          <w:sz w:val="28"/>
          <w:szCs w:val="28"/>
        </w:rPr>
        <w:tab/>
      </w:r>
      <w:r w:rsidRPr="00E573F0">
        <w:rPr>
          <w:rFonts w:ascii="Times New Roman" w:hAnsi="Times New Roman"/>
          <w:b/>
          <w:bCs/>
          <w:sz w:val="28"/>
          <w:szCs w:val="28"/>
        </w:rPr>
        <w:tab/>
        <w:t>А.Ф.Воробьев</w:t>
      </w:r>
    </w:p>
    <w:tbl>
      <w:tblPr>
        <w:tblW w:w="10421" w:type="dxa"/>
        <w:tblLayout w:type="fixed"/>
        <w:tblLook w:val="0000" w:firstRow="0" w:lastRow="0" w:firstColumn="0" w:lastColumn="0" w:noHBand="0" w:noVBand="0"/>
      </w:tblPr>
      <w:tblGrid>
        <w:gridCol w:w="4968"/>
        <w:gridCol w:w="5453"/>
      </w:tblGrid>
      <w:tr w:rsidR="002C36EC" w:rsidTr="00AE59C9">
        <w:tc>
          <w:tcPr>
            <w:tcW w:w="4968" w:type="dxa"/>
          </w:tcPr>
          <w:p w:rsidR="002C36EC" w:rsidRDefault="002C36EC" w:rsidP="00AE59C9">
            <w:pPr>
              <w:snapToGrid w:val="0"/>
              <w:jc w:val="right"/>
              <w:rPr>
                <w:sz w:val="28"/>
                <w:szCs w:val="28"/>
              </w:rPr>
            </w:pPr>
          </w:p>
        </w:tc>
        <w:tc>
          <w:tcPr>
            <w:tcW w:w="5453" w:type="dxa"/>
          </w:tcPr>
          <w:p w:rsidR="002C36EC" w:rsidRPr="002C36EC" w:rsidRDefault="002C36EC" w:rsidP="002C36EC">
            <w:pPr>
              <w:pStyle w:val="a3"/>
              <w:jc w:val="right"/>
              <w:rPr>
                <w:rFonts w:ascii="Times New Roman" w:hAnsi="Times New Roman" w:cs="Times New Roman"/>
                <w:sz w:val="28"/>
                <w:szCs w:val="28"/>
              </w:rPr>
            </w:pPr>
            <w:r w:rsidRPr="002C36EC">
              <w:rPr>
                <w:rFonts w:ascii="Times New Roman" w:hAnsi="Times New Roman" w:cs="Times New Roman"/>
                <w:sz w:val="28"/>
                <w:szCs w:val="28"/>
              </w:rPr>
              <w:t>Приложение</w:t>
            </w:r>
            <w:r w:rsidR="00934199">
              <w:rPr>
                <w:rFonts w:ascii="Times New Roman" w:hAnsi="Times New Roman" w:cs="Times New Roman"/>
                <w:sz w:val="28"/>
                <w:szCs w:val="28"/>
              </w:rPr>
              <w:t xml:space="preserve"> 1</w:t>
            </w:r>
            <w:r w:rsidRPr="002C36EC">
              <w:rPr>
                <w:rFonts w:ascii="Times New Roman" w:hAnsi="Times New Roman" w:cs="Times New Roman"/>
                <w:sz w:val="28"/>
                <w:szCs w:val="28"/>
              </w:rPr>
              <w:t xml:space="preserve">  </w:t>
            </w:r>
          </w:p>
          <w:p w:rsidR="002C36EC" w:rsidRPr="002C36EC" w:rsidRDefault="002C36EC" w:rsidP="002C36EC">
            <w:pPr>
              <w:pStyle w:val="a3"/>
              <w:rPr>
                <w:rFonts w:ascii="Times New Roman" w:hAnsi="Times New Roman" w:cs="Times New Roman"/>
                <w:sz w:val="28"/>
                <w:szCs w:val="28"/>
              </w:rPr>
            </w:pPr>
            <w:r w:rsidRPr="002C36EC">
              <w:rPr>
                <w:rFonts w:ascii="Times New Roman" w:hAnsi="Times New Roman" w:cs="Times New Roman"/>
                <w:sz w:val="28"/>
                <w:szCs w:val="28"/>
              </w:rPr>
              <w:t xml:space="preserve">к постановлению администрации Новобурасского муниципального района </w:t>
            </w:r>
          </w:p>
          <w:p w:rsidR="002C36EC" w:rsidRPr="002C36EC" w:rsidRDefault="002C36EC" w:rsidP="00044BB0">
            <w:pPr>
              <w:pStyle w:val="a3"/>
              <w:rPr>
                <w:rFonts w:ascii="Times New Roman" w:hAnsi="Times New Roman" w:cs="Times New Roman"/>
                <w:sz w:val="28"/>
                <w:szCs w:val="28"/>
              </w:rPr>
            </w:pPr>
            <w:r w:rsidRPr="002C36EC">
              <w:rPr>
                <w:rFonts w:ascii="Times New Roman" w:hAnsi="Times New Roman" w:cs="Times New Roman"/>
                <w:sz w:val="28"/>
                <w:szCs w:val="28"/>
              </w:rPr>
              <w:t xml:space="preserve">от </w:t>
            </w:r>
            <w:r w:rsidR="00044BB0">
              <w:rPr>
                <w:rFonts w:ascii="Times New Roman" w:hAnsi="Times New Roman" w:cs="Times New Roman"/>
                <w:sz w:val="28"/>
                <w:szCs w:val="28"/>
              </w:rPr>
              <w:t>18</w:t>
            </w:r>
            <w:r>
              <w:rPr>
                <w:rFonts w:ascii="Times New Roman" w:hAnsi="Times New Roman" w:cs="Times New Roman"/>
                <w:sz w:val="28"/>
                <w:szCs w:val="28"/>
              </w:rPr>
              <w:t xml:space="preserve"> июня</w:t>
            </w:r>
            <w:r w:rsidRPr="002C36EC">
              <w:rPr>
                <w:rFonts w:ascii="Times New Roman" w:hAnsi="Times New Roman" w:cs="Times New Roman"/>
                <w:sz w:val="28"/>
                <w:szCs w:val="28"/>
              </w:rPr>
              <w:t xml:space="preserve">  202</w:t>
            </w:r>
            <w:r>
              <w:rPr>
                <w:rFonts w:ascii="Times New Roman" w:hAnsi="Times New Roman" w:cs="Times New Roman"/>
                <w:sz w:val="28"/>
                <w:szCs w:val="28"/>
              </w:rPr>
              <w:t>4</w:t>
            </w:r>
            <w:r w:rsidRPr="002C36EC">
              <w:rPr>
                <w:rFonts w:ascii="Times New Roman" w:hAnsi="Times New Roman" w:cs="Times New Roman"/>
                <w:sz w:val="28"/>
                <w:szCs w:val="28"/>
              </w:rPr>
              <w:t xml:space="preserve"> г.  № </w:t>
            </w:r>
            <w:r w:rsidR="00044BB0">
              <w:rPr>
                <w:rFonts w:ascii="Times New Roman" w:hAnsi="Times New Roman" w:cs="Times New Roman"/>
                <w:sz w:val="28"/>
                <w:szCs w:val="28"/>
              </w:rPr>
              <w:t>154</w:t>
            </w:r>
          </w:p>
        </w:tc>
      </w:tr>
    </w:tbl>
    <w:p w:rsidR="002C36EC" w:rsidRDefault="002C36EC" w:rsidP="002C36EC">
      <w:pPr>
        <w:pStyle w:val="a3"/>
        <w:jc w:val="center"/>
        <w:rPr>
          <w:rFonts w:ascii="Times New Roman" w:hAnsi="Times New Roman"/>
          <w:color w:val="000000"/>
          <w:sz w:val="28"/>
          <w:szCs w:val="28"/>
        </w:rPr>
      </w:pPr>
    </w:p>
    <w:p w:rsidR="002C36EC" w:rsidRPr="000C75CA" w:rsidRDefault="002C36EC" w:rsidP="002C36EC">
      <w:pPr>
        <w:pStyle w:val="a3"/>
        <w:jc w:val="center"/>
        <w:rPr>
          <w:rFonts w:ascii="Times New Roman" w:hAnsi="Times New Roman"/>
          <w:color w:val="000000"/>
          <w:sz w:val="28"/>
          <w:szCs w:val="28"/>
        </w:rPr>
      </w:pPr>
      <w:r>
        <w:rPr>
          <w:rFonts w:ascii="Times New Roman" w:hAnsi="Times New Roman"/>
          <w:color w:val="000000"/>
          <w:sz w:val="28"/>
          <w:szCs w:val="28"/>
        </w:rPr>
        <w:t>Положение</w:t>
      </w:r>
    </w:p>
    <w:p w:rsidR="002C36EC" w:rsidRPr="000C75CA" w:rsidRDefault="002C36EC" w:rsidP="002C36EC">
      <w:pPr>
        <w:pStyle w:val="a3"/>
        <w:jc w:val="center"/>
        <w:rPr>
          <w:rFonts w:ascii="Times New Roman" w:hAnsi="Times New Roman"/>
          <w:color w:val="000000"/>
          <w:sz w:val="28"/>
          <w:szCs w:val="28"/>
        </w:rPr>
      </w:pPr>
      <w:r w:rsidRPr="000C75CA">
        <w:rPr>
          <w:rFonts w:ascii="Times New Roman" w:hAnsi="Times New Roman"/>
          <w:color w:val="000000"/>
          <w:sz w:val="28"/>
          <w:szCs w:val="28"/>
        </w:rPr>
        <w:t>о порядке заключения договора на размещение нестационарного торгового объекта на территории Новобурасского муниципального района Саратовской области</w:t>
      </w:r>
    </w:p>
    <w:p w:rsidR="002C36EC" w:rsidRPr="00DE2A04" w:rsidRDefault="002C36EC" w:rsidP="002C36EC">
      <w:pPr>
        <w:pStyle w:val="a3"/>
        <w:jc w:val="center"/>
        <w:rPr>
          <w:rFonts w:ascii="Times New Roman" w:hAnsi="Times New Roman"/>
          <w:color w:val="000000"/>
          <w:sz w:val="28"/>
          <w:szCs w:val="28"/>
        </w:rPr>
      </w:pPr>
      <w:r w:rsidRPr="00DE2A04">
        <w:rPr>
          <w:rFonts w:ascii="Times New Roman" w:hAnsi="Times New Roman"/>
          <w:color w:val="000000"/>
          <w:sz w:val="28"/>
          <w:szCs w:val="28"/>
        </w:rPr>
        <w:t>без проведения торгов</w:t>
      </w:r>
    </w:p>
    <w:p w:rsidR="002C36EC" w:rsidRPr="00DE2A04" w:rsidRDefault="002C36EC" w:rsidP="002C36EC">
      <w:pPr>
        <w:pStyle w:val="a3"/>
        <w:jc w:val="center"/>
        <w:rPr>
          <w:rFonts w:ascii="Times New Roman" w:hAnsi="Times New Roman"/>
          <w:color w:val="000000"/>
          <w:sz w:val="28"/>
          <w:szCs w:val="28"/>
        </w:rPr>
      </w:pPr>
    </w:p>
    <w:p w:rsidR="002C36EC" w:rsidRPr="003B7DF0" w:rsidRDefault="002C36EC" w:rsidP="002C36EC">
      <w:pPr>
        <w:pStyle w:val="a3"/>
        <w:jc w:val="center"/>
        <w:rPr>
          <w:rFonts w:ascii="Times New Roman" w:hAnsi="Times New Roman"/>
          <w:b/>
          <w:color w:val="000000"/>
          <w:sz w:val="28"/>
          <w:szCs w:val="28"/>
        </w:rPr>
      </w:pPr>
      <w:r w:rsidRPr="003B7DF0">
        <w:rPr>
          <w:rFonts w:ascii="Times New Roman" w:hAnsi="Times New Roman"/>
          <w:b/>
          <w:color w:val="000000"/>
          <w:sz w:val="28"/>
          <w:szCs w:val="28"/>
        </w:rPr>
        <w:t>1.Общие положения</w:t>
      </w:r>
    </w:p>
    <w:p w:rsidR="002C36EC" w:rsidRPr="000C75CA" w:rsidRDefault="002C36EC" w:rsidP="002C36EC">
      <w:pPr>
        <w:pStyle w:val="a3"/>
        <w:ind w:firstLine="708"/>
        <w:jc w:val="both"/>
        <w:rPr>
          <w:rFonts w:ascii="Times New Roman" w:hAnsi="Times New Roman"/>
          <w:color w:val="000000"/>
          <w:sz w:val="28"/>
          <w:szCs w:val="28"/>
        </w:rPr>
      </w:pPr>
      <w:r w:rsidRPr="000C75CA">
        <w:rPr>
          <w:rFonts w:ascii="Times New Roman" w:hAnsi="Times New Roman"/>
          <w:color w:val="000000"/>
          <w:sz w:val="28"/>
          <w:szCs w:val="28"/>
        </w:rPr>
        <w:t xml:space="preserve">1.1. Настоящее Положение о порядке заключения договора на размещение  нестационарного  торгового  объекта  на территории Новобурасского  муниципального района Саратовской области без проведения торгов (далее - Положение) определяет  общие правила заключения без проведения торгов договора на размещение нестационарного  торгового объекта на территории Новобурасского муниципального района Саратовской области </w:t>
      </w:r>
      <w:r w:rsidRPr="000C75CA">
        <w:rPr>
          <w:rFonts w:ascii="Times New Roman" w:hAnsi="Times New Roman"/>
          <w:sz w:val="28"/>
          <w:szCs w:val="28"/>
        </w:rPr>
        <w:t xml:space="preserve">(далее – Новобурасский муниципальный район) </w:t>
      </w:r>
      <w:r w:rsidRPr="000C75CA">
        <w:rPr>
          <w:rFonts w:ascii="Times New Roman" w:hAnsi="Times New Roman"/>
          <w:color w:val="000000"/>
          <w:sz w:val="28"/>
          <w:szCs w:val="28"/>
        </w:rPr>
        <w:t xml:space="preserve"> в месте его размещения, предусмотренном Схемой размещения нестационарных торговых объектов на территории Новобурасского муниципального района, утвержденной муниципальным правовым актом администрации Новобурасского муниципального района в соответствии с Федеральным законом от 28.12.2009 года № 381-ФЗ «Об основах государственного регулирования торговой деятельности в Российской Федерации» (далее соответственно - Схема размещения нестационарных торговых объектов, Федеральный закон № 381-ФЗ).</w:t>
      </w:r>
    </w:p>
    <w:p w:rsidR="002C36EC" w:rsidRPr="000C75CA" w:rsidRDefault="002C36EC" w:rsidP="002C36EC">
      <w:pPr>
        <w:pStyle w:val="a3"/>
        <w:ind w:firstLine="708"/>
        <w:jc w:val="both"/>
        <w:rPr>
          <w:rFonts w:ascii="Times New Roman" w:hAnsi="Times New Roman"/>
          <w:color w:val="000000"/>
          <w:sz w:val="28"/>
          <w:szCs w:val="28"/>
        </w:rPr>
      </w:pPr>
      <w:r w:rsidRPr="000C75CA">
        <w:rPr>
          <w:rFonts w:ascii="Times New Roman" w:hAnsi="Times New Roman"/>
          <w:color w:val="000000"/>
          <w:sz w:val="28"/>
          <w:szCs w:val="28"/>
        </w:rPr>
        <w:t xml:space="preserve">1.2. Положение разработано в соответствии с Гражданским </w:t>
      </w:r>
      <w:hyperlink r:id="rId8" w:history="1">
        <w:r w:rsidRPr="000C75CA">
          <w:rPr>
            <w:rFonts w:ascii="Times New Roman" w:hAnsi="Times New Roman"/>
            <w:color w:val="000000"/>
            <w:sz w:val="28"/>
            <w:szCs w:val="28"/>
          </w:rPr>
          <w:t>кодексом</w:t>
        </w:r>
      </w:hyperlink>
      <w:r w:rsidRPr="000C75CA">
        <w:rPr>
          <w:rFonts w:ascii="Times New Roman" w:hAnsi="Times New Roman"/>
          <w:sz w:val="28"/>
          <w:szCs w:val="28"/>
        </w:rPr>
        <w:t xml:space="preserve"> </w:t>
      </w:r>
      <w:r w:rsidRPr="000C75CA">
        <w:rPr>
          <w:rFonts w:ascii="Times New Roman" w:hAnsi="Times New Roman"/>
          <w:color w:val="000000"/>
          <w:sz w:val="28"/>
          <w:szCs w:val="28"/>
        </w:rPr>
        <w:t xml:space="preserve">Российской  Федерации, Федеральным </w:t>
      </w:r>
      <w:hyperlink r:id="rId9" w:history="1">
        <w:r w:rsidRPr="000C75CA">
          <w:rPr>
            <w:rFonts w:ascii="Times New Roman" w:hAnsi="Times New Roman"/>
            <w:color w:val="000000"/>
            <w:sz w:val="28"/>
            <w:szCs w:val="28"/>
          </w:rPr>
          <w:t>законом</w:t>
        </w:r>
      </w:hyperlink>
      <w:r w:rsidRPr="000C75CA">
        <w:rPr>
          <w:rFonts w:ascii="Times New Roman" w:hAnsi="Times New Roman"/>
          <w:color w:val="000000"/>
          <w:sz w:val="28"/>
          <w:szCs w:val="28"/>
        </w:rPr>
        <w:t xml:space="preserve"> от 06.10.2003 года № 131-ФЗ «Об общих принципах  организации местного самоуправления в Российской Федерации», Федеральным </w:t>
      </w:r>
      <w:hyperlink r:id="rId10" w:history="1">
        <w:r w:rsidRPr="000C75CA">
          <w:rPr>
            <w:rFonts w:ascii="Times New Roman" w:hAnsi="Times New Roman"/>
            <w:color w:val="000000"/>
            <w:sz w:val="28"/>
            <w:szCs w:val="28"/>
          </w:rPr>
          <w:t>законом</w:t>
        </w:r>
      </w:hyperlink>
      <w:r w:rsidRPr="000C75CA">
        <w:rPr>
          <w:rFonts w:ascii="Times New Roman" w:hAnsi="Times New Roman"/>
          <w:color w:val="000000"/>
          <w:sz w:val="28"/>
          <w:szCs w:val="28"/>
        </w:rPr>
        <w:t xml:space="preserve"> от 26.07.2006 года № 135-ФЗ «О защите конкуренции».</w:t>
      </w:r>
    </w:p>
    <w:p w:rsidR="002C36EC" w:rsidRDefault="002C36EC" w:rsidP="002C36EC">
      <w:pPr>
        <w:pStyle w:val="a3"/>
        <w:ind w:firstLine="708"/>
        <w:jc w:val="both"/>
        <w:rPr>
          <w:rFonts w:ascii="Times New Roman" w:hAnsi="Times New Roman"/>
          <w:color w:val="000000"/>
          <w:sz w:val="28"/>
          <w:szCs w:val="28"/>
        </w:rPr>
      </w:pPr>
      <w:r w:rsidRPr="000C75CA">
        <w:rPr>
          <w:rFonts w:ascii="Times New Roman" w:hAnsi="Times New Roman"/>
          <w:color w:val="000000"/>
          <w:sz w:val="28"/>
          <w:szCs w:val="28"/>
        </w:rPr>
        <w:t xml:space="preserve">1.3. Договор на размещение  нестационарного  торгового  объекта  на территории Новобурасского муниципального района без проведения торгов (далее – договор на размещение  нестационарного  торгового  объекта без проведения торгов)  заключается с юридическим лицом или индивидуальным предпринимателем, заинтересованным в заключении договора на размещение  нестационарного  торгового  объекта без проведения торгов,  обратившимся с соответствующим заявлением </w:t>
      </w:r>
      <w:r w:rsidRPr="000C75CA">
        <w:rPr>
          <w:rFonts w:ascii="Times New Roman" w:hAnsi="Times New Roman"/>
          <w:sz w:val="28"/>
          <w:szCs w:val="28"/>
        </w:rPr>
        <w:t>лично и (или) через уполномоченного представителя</w:t>
      </w:r>
      <w:r w:rsidRPr="000C75CA">
        <w:rPr>
          <w:rFonts w:ascii="Times New Roman" w:hAnsi="Times New Roman"/>
          <w:color w:val="000000"/>
          <w:sz w:val="28"/>
          <w:szCs w:val="28"/>
        </w:rPr>
        <w:t xml:space="preserve"> в администрацию Новобурасского муниципального района (далее – заинтересованное лицо).</w:t>
      </w:r>
    </w:p>
    <w:p w:rsidR="00E60767" w:rsidRPr="00E60767" w:rsidRDefault="00E60767" w:rsidP="00E60767">
      <w:pPr>
        <w:pStyle w:val="a3"/>
        <w:ind w:firstLine="708"/>
        <w:jc w:val="both"/>
        <w:rPr>
          <w:rFonts w:ascii="Times New Roman" w:hAnsi="Times New Roman" w:cs="Times New Roman"/>
          <w:sz w:val="28"/>
          <w:szCs w:val="28"/>
        </w:rPr>
      </w:pPr>
      <w:r w:rsidRPr="003B3F8F">
        <w:rPr>
          <w:rFonts w:ascii="Times New Roman" w:hAnsi="Times New Roman" w:cs="Times New Roman"/>
          <w:sz w:val="28"/>
          <w:szCs w:val="28"/>
        </w:rPr>
        <w:t>1.3.1.</w:t>
      </w:r>
      <w:r w:rsidRPr="003B3F8F">
        <w:rPr>
          <w:rFonts w:ascii="Times New Roman" w:hAnsi="Times New Roman" w:cs="Times New Roman"/>
          <w:sz w:val="28"/>
          <w:szCs w:val="28"/>
          <w:shd w:val="clear" w:color="auto" w:fill="FFFFFF"/>
        </w:rPr>
        <w:t xml:space="preserve"> Настоящее Положение применяется, в том числе,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в течение срока проведения эксперимента, установленного </w:t>
      </w:r>
      <w:hyperlink r:id="rId11" w:history="1">
        <w:r w:rsidRPr="003B3F8F">
          <w:rPr>
            <w:rStyle w:val="aa"/>
            <w:rFonts w:ascii="Times New Roman" w:hAnsi="Times New Roman" w:cs="Times New Roman"/>
            <w:color w:val="auto"/>
            <w:sz w:val="28"/>
            <w:szCs w:val="28"/>
            <w:u w:val="none"/>
            <w:shd w:val="clear" w:color="auto" w:fill="FFFFFF"/>
          </w:rPr>
          <w:t>Федеральным законом от 27 ноября 2018 года № 422-ФЗ «О проведении эксперимента по установлению специального налогового режима «Налог на профессиональный доход».</w:t>
        </w:r>
      </w:hyperlink>
    </w:p>
    <w:p w:rsidR="002C36EC" w:rsidRDefault="002C36EC" w:rsidP="002C36EC">
      <w:pPr>
        <w:pStyle w:val="a3"/>
        <w:ind w:firstLine="708"/>
        <w:jc w:val="both"/>
        <w:rPr>
          <w:rFonts w:ascii="Times New Roman" w:hAnsi="Times New Roman"/>
          <w:sz w:val="28"/>
          <w:szCs w:val="28"/>
        </w:rPr>
      </w:pPr>
      <w:r w:rsidRPr="000C75CA">
        <w:rPr>
          <w:rFonts w:ascii="Times New Roman" w:hAnsi="Times New Roman"/>
          <w:color w:val="000000"/>
          <w:sz w:val="28"/>
          <w:szCs w:val="28"/>
        </w:rPr>
        <w:t xml:space="preserve">1.4. Договор на размещение  нестационарного  торгового  объекта  без проведения торгов заключается администрацией Новобурасского муниципального района с </w:t>
      </w:r>
      <w:r w:rsidRPr="000C75CA">
        <w:rPr>
          <w:rFonts w:ascii="Times New Roman" w:hAnsi="Times New Roman"/>
          <w:sz w:val="28"/>
          <w:szCs w:val="28"/>
        </w:rPr>
        <w:t xml:space="preserve">заинтересованным лицом - </w:t>
      </w:r>
      <w:r w:rsidRPr="000C75CA">
        <w:rPr>
          <w:rFonts w:ascii="Times New Roman" w:hAnsi="Times New Roman"/>
          <w:color w:val="000000"/>
          <w:sz w:val="28"/>
          <w:szCs w:val="28"/>
        </w:rPr>
        <w:t xml:space="preserve">в случае если по результатам  </w:t>
      </w:r>
      <w:r w:rsidRPr="000C75CA">
        <w:rPr>
          <w:rFonts w:ascii="Times New Roman" w:hAnsi="Times New Roman"/>
          <w:sz w:val="28"/>
          <w:szCs w:val="28"/>
        </w:rPr>
        <w:t xml:space="preserve">осуществления процедуры информирования населения о предстоящем предоставлении разрешения на размещение нестационарного торгового объекта на территории </w:t>
      </w:r>
      <w:r w:rsidRPr="000C75CA">
        <w:rPr>
          <w:rFonts w:ascii="Times New Roman" w:hAnsi="Times New Roman"/>
          <w:color w:val="000000"/>
          <w:sz w:val="28"/>
          <w:szCs w:val="28"/>
        </w:rPr>
        <w:t>Новобурасского</w:t>
      </w:r>
      <w:r w:rsidRPr="000C75CA">
        <w:rPr>
          <w:rFonts w:ascii="Times New Roman" w:hAnsi="Times New Roman"/>
          <w:sz w:val="28"/>
          <w:szCs w:val="28"/>
        </w:rPr>
        <w:t xml:space="preserve"> на основании заявления заинтересованного лица не поступили заявления иных </w:t>
      </w:r>
      <w:r w:rsidRPr="000C75CA">
        <w:rPr>
          <w:rFonts w:ascii="Times New Roman" w:hAnsi="Times New Roman"/>
          <w:sz w:val="28"/>
          <w:szCs w:val="28"/>
        </w:rPr>
        <w:lastRenderedPageBreak/>
        <w:t>заинтересованных лиц (их уполномоченных представителей) (далее также – иные заинтересованные лица).</w:t>
      </w:r>
    </w:p>
    <w:p w:rsidR="00DF64A3" w:rsidRDefault="00E60767" w:rsidP="00DF64A3">
      <w:pPr>
        <w:pStyle w:val="a3"/>
        <w:ind w:firstLine="708"/>
        <w:jc w:val="both"/>
        <w:rPr>
          <w:rFonts w:ascii="Times New Roman" w:hAnsi="Times New Roman" w:cs="Times New Roman"/>
          <w:color w:val="000000" w:themeColor="text1"/>
          <w:sz w:val="28"/>
          <w:szCs w:val="28"/>
        </w:rPr>
      </w:pPr>
      <w:r w:rsidRPr="00DF64A3">
        <w:rPr>
          <w:rFonts w:ascii="Times New Roman" w:hAnsi="Times New Roman" w:cs="Times New Roman"/>
          <w:color w:val="000000" w:themeColor="text1"/>
          <w:sz w:val="28"/>
          <w:szCs w:val="28"/>
        </w:rPr>
        <w:t>В случае исключения нестационарного торгового объекта из схемы по инициативе органов местного самоуправления в период действия договора на размещение нестационарного торгового объекта или иного разрешительного документа на размещение нестационарного торгового объекта хозяйствующему субъекту предоставляется по его заявлению свободное компенсационное место размещения нестационарного торгового объекта из предусмотренных схемой. При отсутствии свободного места, предусмотренного схемой, органом местного самоуправления, уполномоченным на разработку и утверждение схемы, инициируются и утверждаются в установленном порядке изменения в схему, предусматривающие включение в нее места размещения нестационарного торгового объекта, в целях его предоставления как свободного компенсационного.</w:t>
      </w:r>
    </w:p>
    <w:p w:rsidR="00E60767" w:rsidRPr="00DF64A3" w:rsidRDefault="00E60767" w:rsidP="00DF64A3">
      <w:pPr>
        <w:pStyle w:val="a3"/>
        <w:ind w:firstLine="708"/>
        <w:jc w:val="both"/>
        <w:rPr>
          <w:rFonts w:ascii="Times New Roman" w:hAnsi="Times New Roman" w:cs="Times New Roman"/>
          <w:color w:val="000000" w:themeColor="text1"/>
          <w:sz w:val="28"/>
          <w:szCs w:val="28"/>
        </w:rPr>
      </w:pPr>
      <w:r w:rsidRPr="00DF64A3">
        <w:rPr>
          <w:rFonts w:ascii="Times New Roman" w:hAnsi="Times New Roman" w:cs="Times New Roman"/>
          <w:color w:val="000000" w:themeColor="text1"/>
          <w:sz w:val="28"/>
          <w:szCs w:val="28"/>
        </w:rPr>
        <w:t>Договор на размещение нестационарного торгового объекта при предоставлении компенсационного места заключается без проведения торгов на основании заявления хозяйствующего субъекта в уполномоченный орган местного самоуправления.</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1.5. Настоящее Положение не регулирует порядок заключения договора </w:t>
      </w:r>
      <w:r w:rsidRPr="000C75CA">
        <w:rPr>
          <w:rFonts w:ascii="Times New Roman" w:hAnsi="Times New Roman"/>
          <w:color w:val="000000"/>
          <w:sz w:val="28"/>
          <w:szCs w:val="28"/>
        </w:rPr>
        <w:t>на размещение  нестационарного  торгового  объекта без проведения торгов</w:t>
      </w:r>
      <w:r w:rsidRPr="000C75CA">
        <w:rPr>
          <w:rFonts w:ascii="Times New Roman" w:hAnsi="Times New Roman"/>
          <w:sz w:val="28"/>
          <w:szCs w:val="28"/>
        </w:rPr>
        <w:t xml:space="preserve"> с лицом, подавшим единственную заявку на участие в открытом аукционе </w:t>
      </w:r>
      <w:r w:rsidRPr="000C75CA">
        <w:rPr>
          <w:rFonts w:ascii="Times New Roman" w:hAnsi="Times New Roman"/>
          <w:color w:val="000000"/>
          <w:sz w:val="28"/>
          <w:szCs w:val="28"/>
        </w:rPr>
        <w:t>на право размещения  нестационарного  торгового  объекта  на территории Новобурасского муниципального района</w:t>
      </w:r>
      <w:r w:rsidRPr="000C75CA">
        <w:rPr>
          <w:rFonts w:ascii="Times New Roman" w:hAnsi="Times New Roman"/>
          <w:sz w:val="28"/>
          <w:szCs w:val="28"/>
        </w:rPr>
        <w:t>, либо претендентом, признанным единственным участником открытого аукциона, либо единственным принявшим участие в открытом аукционе участником открытого аукциона - в случае если открытый аукцион признан несостоявшимся.</w:t>
      </w:r>
    </w:p>
    <w:p w:rsidR="002C36EC" w:rsidRPr="000C75CA" w:rsidRDefault="002C36EC" w:rsidP="002C36EC">
      <w:pPr>
        <w:pStyle w:val="a3"/>
        <w:ind w:firstLine="708"/>
        <w:jc w:val="both"/>
        <w:rPr>
          <w:rFonts w:ascii="Times New Roman" w:hAnsi="Times New Roman"/>
          <w:color w:val="000000"/>
          <w:sz w:val="28"/>
          <w:szCs w:val="28"/>
        </w:rPr>
      </w:pPr>
      <w:r w:rsidRPr="000C75CA">
        <w:rPr>
          <w:rFonts w:ascii="Times New Roman" w:hAnsi="Times New Roman"/>
          <w:sz w:val="28"/>
          <w:szCs w:val="28"/>
        </w:rPr>
        <w:t>1.6. И</w:t>
      </w:r>
      <w:r w:rsidRPr="000C75CA">
        <w:rPr>
          <w:rFonts w:ascii="Times New Roman" w:hAnsi="Times New Roman"/>
          <w:color w:val="000000"/>
          <w:sz w:val="28"/>
          <w:szCs w:val="28"/>
        </w:rPr>
        <w:t xml:space="preserve">нформирование </w:t>
      </w:r>
      <w:r w:rsidRPr="000C75CA">
        <w:rPr>
          <w:rFonts w:ascii="Times New Roman" w:hAnsi="Times New Roman"/>
          <w:sz w:val="28"/>
          <w:szCs w:val="28"/>
        </w:rPr>
        <w:t xml:space="preserve">населения о предстоящем предоставлении разрешения на размещение нестационарного торгового объекта на территории Новобурасского муниципального района на основании заявления заинтересованного лица организует и проводит </w:t>
      </w:r>
      <w:r w:rsidRPr="000C75CA">
        <w:rPr>
          <w:rFonts w:ascii="Times New Roman" w:hAnsi="Times New Roman"/>
          <w:color w:val="000000"/>
          <w:sz w:val="28"/>
          <w:szCs w:val="28"/>
        </w:rPr>
        <w:t>орган администрации Новобурасского муниципального района, осуществляющий  функции и полномочия по решению вопросов местного значения района в части</w:t>
      </w:r>
      <w:r w:rsidRPr="000C75CA">
        <w:rPr>
          <w:rFonts w:ascii="Times New Roman" w:hAnsi="Times New Roman"/>
          <w:sz w:val="28"/>
          <w:szCs w:val="28"/>
        </w:rPr>
        <w:t xml:space="preserve"> создания условий для обеспечения жителей </w:t>
      </w:r>
      <w:r w:rsidRPr="000C75CA">
        <w:rPr>
          <w:rFonts w:ascii="Times New Roman" w:hAnsi="Times New Roman"/>
          <w:color w:val="000000"/>
          <w:sz w:val="28"/>
          <w:szCs w:val="28"/>
        </w:rPr>
        <w:t xml:space="preserve">Новобурасского муниципального района  </w:t>
      </w:r>
      <w:r w:rsidRPr="000C75CA">
        <w:rPr>
          <w:rFonts w:ascii="Times New Roman" w:hAnsi="Times New Roman"/>
          <w:sz w:val="28"/>
          <w:szCs w:val="28"/>
        </w:rPr>
        <w:t>услугами торговли</w:t>
      </w:r>
      <w:r w:rsidRPr="000C75CA">
        <w:rPr>
          <w:rFonts w:ascii="Times New Roman" w:hAnsi="Times New Roman"/>
          <w:color w:val="000000"/>
          <w:sz w:val="28"/>
          <w:szCs w:val="28"/>
        </w:rPr>
        <w:t xml:space="preserve"> (далее – уполномоченный орган).</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color w:val="000000"/>
          <w:sz w:val="28"/>
          <w:szCs w:val="28"/>
        </w:rPr>
        <w:t xml:space="preserve">1.7. Информирование </w:t>
      </w:r>
      <w:r w:rsidRPr="000C75CA">
        <w:rPr>
          <w:rFonts w:ascii="Times New Roman" w:hAnsi="Times New Roman"/>
          <w:sz w:val="28"/>
          <w:szCs w:val="28"/>
        </w:rPr>
        <w:t xml:space="preserve">населения о предстоящем предоставлении разрешения на размещение нестационарного торгового объекта на территории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 xml:space="preserve"> на основании заявления заинтересованного лица осуществляется путем опубликования (обнародования) информационного сообщения о предстоящем предоставлении разрешения на размещение нестационарного торгового объекта на территории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 xml:space="preserve"> на основании заявления заинтересованного лица в порядке, установленном для официального опубликования (обнародования) муниципальных правовых актов, и размещения его на официальном сайте администрации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 xml:space="preserve"> в сети Интернет (далее – официальный сайт).</w:t>
      </w:r>
    </w:p>
    <w:p w:rsidR="002C36EC" w:rsidRPr="003B7DF0" w:rsidRDefault="002C36EC" w:rsidP="002C36EC">
      <w:pPr>
        <w:pStyle w:val="a3"/>
        <w:jc w:val="center"/>
        <w:rPr>
          <w:rFonts w:ascii="Times New Roman" w:hAnsi="Times New Roman"/>
          <w:b/>
          <w:color w:val="000000"/>
          <w:sz w:val="28"/>
          <w:szCs w:val="28"/>
        </w:rPr>
      </w:pPr>
      <w:r w:rsidRPr="003B7DF0">
        <w:rPr>
          <w:rFonts w:ascii="Times New Roman" w:hAnsi="Times New Roman"/>
          <w:b/>
          <w:color w:val="000000"/>
          <w:sz w:val="28"/>
          <w:szCs w:val="28"/>
        </w:rPr>
        <w:t>2. Функции уполномоченного органа</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Уполномоченный орган осуществляет следующие функции:</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1) рассмотрение заявления заинтересованного лица о заключении договора на размещение нестационарного торгового объекта без проведения торгов на территории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 xml:space="preserve"> (далее также – заявление заинтересованного лица, заявление);</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lastRenderedPageBreak/>
        <w:t xml:space="preserve">2) подготовка и направление для опубликования (обнародования) и размещения на официальном сайте информационного сообщения о предстоящем предоставлении разрешения на размещение нестационарного торгового объекта на территории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 xml:space="preserve"> на основании заявления заинтересованного лица (далее – информационное сообщение);</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3) определение цены договора на размещение нестационарного торгового объекта без проведения торгов;</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4) подготовка проекта договора на размещение нестационарного торгового объекта без проведения торгов и направление его для подписания заинтересованному лицу - в случае если по результатам информирования населения о предстоящем предоставлении разрешения на размещение нестационарного торгового объекта на территории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 xml:space="preserve"> на основании заявления заинтересованного лица не поступили заявления иных заинтересованных лиц о  намерении участвовать в открытом аукционе </w:t>
      </w:r>
      <w:r w:rsidRPr="000C75CA">
        <w:rPr>
          <w:rFonts w:ascii="Times New Roman" w:hAnsi="Times New Roman"/>
          <w:color w:val="000000"/>
          <w:sz w:val="28"/>
          <w:szCs w:val="28"/>
        </w:rPr>
        <w:t>на право размещения  нестационарного  торгового  объекта  на территории Новобурасского муниципального района</w:t>
      </w:r>
      <w:r w:rsidRPr="000C75CA">
        <w:rPr>
          <w:rFonts w:ascii="Times New Roman" w:hAnsi="Times New Roman"/>
          <w:sz w:val="28"/>
          <w:szCs w:val="28"/>
        </w:rPr>
        <w:t>;</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5) подготовка проекта разрешения на размещение нестационарного торгового объекта на территории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6) выдача (направление)  заинтересованному лицу предоставленного разрешения на размещение нестационарного торгового объекта на территории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7) подготовка и направление заинтересованному лицу уведомления об отказе в заключении договора на размещение нестационарного торгового объекта без проведения торгов и предоставлении разрешения на размещение нестационарного торгового объекта на территории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 xml:space="preserve"> в связи с поступлением заявления (заявлений) иного заинтересованного лица (иных заинтересованных лиц) о намерении участвовать в открытом аукционе </w:t>
      </w:r>
      <w:r w:rsidRPr="000C75CA">
        <w:rPr>
          <w:rFonts w:ascii="Times New Roman" w:hAnsi="Times New Roman"/>
          <w:color w:val="000000"/>
          <w:sz w:val="28"/>
          <w:szCs w:val="28"/>
        </w:rPr>
        <w:t>на право размещения  нестационарного  торгового  объекта  на территории Новобурасского муниципального района, о принятии решения о проведении открытого аукциона на право размещения  нестационарного  торгового  объекта  на территории Новобурасского муниципального района</w:t>
      </w:r>
      <w:r w:rsidRPr="000C75CA">
        <w:rPr>
          <w:rFonts w:ascii="Times New Roman" w:hAnsi="Times New Roman"/>
          <w:sz w:val="28"/>
          <w:szCs w:val="28"/>
        </w:rPr>
        <w:t>;</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8) подготовка и направление заинтересованному лицу уведомления об отказе в выдаче разрешения на размещение нестационарного торгового объекта на территории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 xml:space="preserve"> в связи с </w:t>
      </w:r>
      <w:proofErr w:type="spellStart"/>
      <w:r w:rsidRPr="000C75CA">
        <w:rPr>
          <w:rFonts w:ascii="Times New Roman" w:hAnsi="Times New Roman"/>
          <w:sz w:val="28"/>
          <w:szCs w:val="28"/>
        </w:rPr>
        <w:t>непоступлением</w:t>
      </w:r>
      <w:proofErr w:type="spellEnd"/>
      <w:r w:rsidRPr="000C75CA">
        <w:rPr>
          <w:rFonts w:ascii="Times New Roman" w:hAnsi="Times New Roman"/>
          <w:sz w:val="28"/>
          <w:szCs w:val="28"/>
        </w:rPr>
        <w:t xml:space="preserve"> в администрацию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 xml:space="preserve"> в срок, предусмотренный  пунктом 5.4 настоящего Положения, подписанного заинтересованным лицом проекта договора на размещение нестационарного торгового объекта без проведения торгов;</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9) осуществление муниципального контроля за соблюдением требований муниципальных правовых актов, принятых по вопросам размещения нестационарных торговых объектов на территории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 xml:space="preserve"> без проведения торгов;</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10) разработка проектов административных регламентов предоставления соответствующих муниципальных услуг (исполнения функций);</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color w:val="000000"/>
          <w:sz w:val="28"/>
          <w:szCs w:val="28"/>
        </w:rPr>
        <w:t xml:space="preserve">11) осуществление иных функций, связанных с заключением договора на размещение </w:t>
      </w:r>
      <w:r w:rsidRPr="000C75CA">
        <w:rPr>
          <w:rFonts w:ascii="Times New Roman" w:hAnsi="Times New Roman"/>
          <w:sz w:val="28"/>
          <w:szCs w:val="28"/>
        </w:rPr>
        <w:t xml:space="preserve">нестационарного торгового объекта без проведения торгов и предоставлением разрешения на размещение нестационарного торгового объекта на территории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 xml:space="preserve">, в пределах компетенции, </w:t>
      </w:r>
      <w:r w:rsidRPr="000C75CA">
        <w:rPr>
          <w:rFonts w:ascii="Times New Roman" w:hAnsi="Times New Roman"/>
          <w:sz w:val="28"/>
          <w:szCs w:val="28"/>
        </w:rPr>
        <w:lastRenderedPageBreak/>
        <w:t xml:space="preserve">установленной муниципальными правовыми актами администрации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w:t>
      </w:r>
    </w:p>
    <w:p w:rsidR="002C36EC" w:rsidRPr="003B7DF0" w:rsidRDefault="002C36EC" w:rsidP="002C36EC">
      <w:pPr>
        <w:pStyle w:val="a3"/>
        <w:jc w:val="center"/>
        <w:rPr>
          <w:rFonts w:ascii="Times New Roman" w:hAnsi="Times New Roman"/>
          <w:b/>
          <w:sz w:val="28"/>
          <w:szCs w:val="28"/>
        </w:rPr>
      </w:pPr>
      <w:r w:rsidRPr="003B7DF0">
        <w:rPr>
          <w:rFonts w:ascii="Times New Roman" w:hAnsi="Times New Roman"/>
          <w:b/>
          <w:sz w:val="28"/>
          <w:szCs w:val="28"/>
        </w:rPr>
        <w:t>3. Требования к информационному сообщению</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3.1. В информационном сообщении в обязательном порядке должны быть указаны:</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1) информация о возможности заключения с заинтересованным лицом на основании его заявления договора </w:t>
      </w:r>
      <w:r w:rsidRPr="000C75CA">
        <w:rPr>
          <w:rFonts w:ascii="Times New Roman" w:hAnsi="Times New Roman"/>
          <w:color w:val="000000"/>
          <w:sz w:val="28"/>
          <w:szCs w:val="28"/>
        </w:rPr>
        <w:t xml:space="preserve">на размещение </w:t>
      </w:r>
      <w:r w:rsidRPr="000C75CA">
        <w:rPr>
          <w:rFonts w:ascii="Times New Roman" w:hAnsi="Times New Roman"/>
          <w:sz w:val="28"/>
          <w:szCs w:val="28"/>
        </w:rPr>
        <w:t xml:space="preserve">нестационарного торгового объекта без проведения торгов и предоставления ему разрешения на размещение нестационарного торгового объекта на территории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w:t>
      </w:r>
    </w:p>
    <w:p w:rsidR="002C36EC" w:rsidRPr="00AE59C9" w:rsidRDefault="002C36EC" w:rsidP="00AE59C9">
      <w:pPr>
        <w:pStyle w:val="a3"/>
        <w:ind w:firstLine="708"/>
        <w:jc w:val="both"/>
        <w:rPr>
          <w:rFonts w:ascii="Times New Roman" w:hAnsi="Times New Roman" w:cs="Times New Roman"/>
          <w:sz w:val="28"/>
          <w:szCs w:val="28"/>
        </w:rPr>
      </w:pPr>
      <w:r w:rsidRPr="00AE59C9">
        <w:rPr>
          <w:rFonts w:ascii="Times New Roman" w:hAnsi="Times New Roman" w:cs="Times New Roman"/>
          <w:sz w:val="28"/>
          <w:szCs w:val="28"/>
        </w:rPr>
        <w:t xml:space="preserve">2) тип нестационарного торгового объекта в соответствии с </w:t>
      </w:r>
      <w:r w:rsidR="00AE59C9" w:rsidRPr="00AE59C9">
        <w:rPr>
          <w:rFonts w:ascii="Times New Roman" w:hAnsi="Times New Roman" w:cs="Times New Roman"/>
          <w:sz w:val="28"/>
          <w:szCs w:val="28"/>
        </w:rPr>
        <w:t xml:space="preserve"> ГОСТ Р 51303-2023. Национальный стандарт Российской Федерации. Торговля. Термины и определения</w:t>
      </w:r>
      <w:r w:rsidRPr="00AE59C9">
        <w:rPr>
          <w:rFonts w:ascii="Times New Roman" w:hAnsi="Times New Roman" w:cs="Times New Roman"/>
          <w:sz w:val="28"/>
          <w:szCs w:val="28"/>
        </w:rPr>
        <w:t>, группа товаров, размер площади места размещения нестационарного торгового объекта, период функционирования нестационарного торгового объекта;</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3) архитектурно-художественные требования, предъявляемые к внешнему виду нестационарного торгового объекта и его соответствию внешнему архитектурному облику сложившейся застройки, установленные в порядке, предусмотренном </w:t>
      </w:r>
      <w:r w:rsidRPr="000C75CA">
        <w:rPr>
          <w:rFonts w:ascii="Times New Roman" w:hAnsi="Times New Roman"/>
          <w:color w:val="000000"/>
          <w:sz w:val="28"/>
          <w:szCs w:val="28"/>
        </w:rPr>
        <w:t>правилами благоустройства территории Новобурасского муниципального образования, утвержденными решением Совета Новобурасского муниципального образования;</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4) место размещения нестационарного торгового объекта, предусмотренное </w:t>
      </w:r>
      <w:r w:rsidRPr="000C75CA">
        <w:rPr>
          <w:rFonts w:ascii="Times New Roman" w:hAnsi="Times New Roman"/>
          <w:color w:val="000000"/>
          <w:sz w:val="28"/>
          <w:szCs w:val="28"/>
        </w:rPr>
        <w:t xml:space="preserve">Схемой размещения нестационарных торговых объектов, с указанием населенного пункта, </w:t>
      </w:r>
      <w:r w:rsidRPr="000C75CA">
        <w:rPr>
          <w:rFonts w:ascii="Times New Roman" w:hAnsi="Times New Roman"/>
          <w:sz w:val="28"/>
          <w:szCs w:val="28"/>
        </w:rPr>
        <w:t>ориентиров, относительно которых располагается нестационарный торговый объект,  расстояний от границ нестационарного торгового объекта до указанных ориентиров;</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5) информация о наличии ограничений в отношении заинтересованных лиц, которым может быть предоставлено разрешение на размещение нестационарного торгового объекта в испрашиваемом месте его размещения, предусмотренном</w:t>
      </w:r>
      <w:r w:rsidRPr="000C75CA">
        <w:rPr>
          <w:rFonts w:ascii="Times New Roman" w:hAnsi="Times New Roman"/>
          <w:color w:val="000000"/>
          <w:sz w:val="28"/>
          <w:szCs w:val="28"/>
        </w:rPr>
        <w:t xml:space="preserve"> Схемой размещения нестационарных торговых объектов </w:t>
      </w:r>
      <w:r w:rsidRPr="000C75CA">
        <w:rPr>
          <w:rFonts w:ascii="Times New Roman" w:hAnsi="Times New Roman"/>
          <w:sz w:val="28"/>
          <w:szCs w:val="28"/>
        </w:rPr>
        <w:t>в соответствии с требованиями статьи 10 Федерального закона № 381-ФЗ, связанных с предоставлением разрешения на размещение нестационарных торговых объектов на территории Новобурасского муниципального района исключительно субъектам малого и среднего предпринимательства;</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6) срок заключаемого договора </w:t>
      </w:r>
      <w:r w:rsidRPr="000C75CA">
        <w:rPr>
          <w:rFonts w:ascii="Times New Roman" w:hAnsi="Times New Roman"/>
          <w:color w:val="000000"/>
          <w:sz w:val="28"/>
          <w:szCs w:val="28"/>
        </w:rPr>
        <w:t xml:space="preserve">на размещение </w:t>
      </w:r>
      <w:r w:rsidRPr="000C75CA">
        <w:rPr>
          <w:rFonts w:ascii="Times New Roman" w:hAnsi="Times New Roman"/>
          <w:sz w:val="28"/>
          <w:szCs w:val="28"/>
        </w:rPr>
        <w:t>нестационарного торгового объекта без проведения торгов;</w:t>
      </w:r>
    </w:p>
    <w:p w:rsidR="002C36EC" w:rsidRPr="000C75CA" w:rsidRDefault="002C36EC" w:rsidP="002C36EC">
      <w:pPr>
        <w:pStyle w:val="a3"/>
        <w:ind w:firstLine="708"/>
        <w:jc w:val="both"/>
        <w:rPr>
          <w:rFonts w:ascii="Times New Roman" w:hAnsi="Times New Roman"/>
          <w:sz w:val="28"/>
          <w:szCs w:val="28"/>
        </w:rPr>
      </w:pPr>
      <w:bookmarkStart w:id="1" w:name="sub_391822"/>
      <w:r w:rsidRPr="000C75CA">
        <w:rPr>
          <w:rFonts w:ascii="Times New Roman" w:hAnsi="Times New Roman"/>
          <w:sz w:val="28"/>
          <w:szCs w:val="28"/>
        </w:rPr>
        <w:t xml:space="preserve">7) информация о праве юридических лиц и индивидуальных предпринимателей  в течение тридцати дней со дня опубликования (обнародования) информационного сообщения подавать заявления о намерении участвовать в открытом аукционе </w:t>
      </w:r>
      <w:r w:rsidRPr="000C75CA">
        <w:rPr>
          <w:rFonts w:ascii="Times New Roman" w:hAnsi="Times New Roman"/>
          <w:color w:val="000000"/>
          <w:sz w:val="28"/>
          <w:szCs w:val="28"/>
        </w:rPr>
        <w:t>на право размещения  нестационарного  торгового  объекта  на территории Новобурасского муниципального образования (далее также – открытый аукцион)</w:t>
      </w:r>
      <w:r w:rsidRPr="000C75CA">
        <w:rPr>
          <w:rFonts w:ascii="Times New Roman" w:hAnsi="Times New Roman"/>
          <w:sz w:val="28"/>
          <w:szCs w:val="28"/>
        </w:rPr>
        <w:t>;</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8) адрес и способы подачи заявлений, предусмотренных подпунктом 7 настоящего пункта.</w:t>
      </w:r>
    </w:p>
    <w:bookmarkEnd w:id="1"/>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3.2. Информационное сообщение подлежит опубликованию (обнародованию) и размещению на официальном сайте не позднее десяти рабочих дней со дня поступления в администрацию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 xml:space="preserve"> заявления заинтересованного лица, предусмотренного пунктом 1.3 настоящего Положения.</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3.3. Функции по опубликованию и размещению на официальном сайте информационного сообщения, подготовленного уполномоченным органом, </w:t>
      </w:r>
      <w:r w:rsidRPr="000C75CA">
        <w:rPr>
          <w:rFonts w:ascii="Times New Roman" w:hAnsi="Times New Roman"/>
          <w:sz w:val="28"/>
          <w:szCs w:val="28"/>
        </w:rPr>
        <w:lastRenderedPageBreak/>
        <w:t xml:space="preserve">осуществляет управление информации администрации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 xml:space="preserve"> во взаимодействии с отделом по технической защите информации, ведению официального сайта администрации и обслуживанию компьютерной техники администрации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w:t>
      </w:r>
    </w:p>
    <w:p w:rsidR="002C36EC" w:rsidRPr="003B7DF0" w:rsidRDefault="002C36EC" w:rsidP="002C36EC">
      <w:pPr>
        <w:pStyle w:val="a3"/>
        <w:jc w:val="center"/>
        <w:rPr>
          <w:rFonts w:ascii="Times New Roman" w:hAnsi="Times New Roman"/>
          <w:b/>
          <w:sz w:val="28"/>
          <w:szCs w:val="28"/>
        </w:rPr>
      </w:pPr>
      <w:r w:rsidRPr="003B7DF0">
        <w:rPr>
          <w:rFonts w:ascii="Times New Roman" w:hAnsi="Times New Roman"/>
          <w:b/>
          <w:sz w:val="28"/>
          <w:szCs w:val="28"/>
        </w:rPr>
        <w:t>4. Порядок рассмотрения заявления заинтересованного лица</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4.1. Для заключения договора </w:t>
      </w:r>
      <w:r w:rsidRPr="000C75CA">
        <w:rPr>
          <w:rFonts w:ascii="Times New Roman" w:hAnsi="Times New Roman"/>
          <w:color w:val="000000"/>
          <w:sz w:val="28"/>
          <w:szCs w:val="28"/>
        </w:rPr>
        <w:t xml:space="preserve">на размещение </w:t>
      </w:r>
      <w:r w:rsidRPr="000C75CA">
        <w:rPr>
          <w:rFonts w:ascii="Times New Roman" w:hAnsi="Times New Roman"/>
          <w:sz w:val="28"/>
          <w:szCs w:val="28"/>
        </w:rPr>
        <w:t xml:space="preserve">нестационарного торгового объекта без проведения торгов  </w:t>
      </w:r>
      <w:r w:rsidRPr="000C75CA">
        <w:rPr>
          <w:rFonts w:ascii="Times New Roman" w:hAnsi="Times New Roman"/>
          <w:color w:val="000000"/>
          <w:sz w:val="28"/>
          <w:szCs w:val="28"/>
        </w:rPr>
        <w:t>на территории Новобурасского муниципального района</w:t>
      </w:r>
      <w:r w:rsidRPr="000C75CA">
        <w:rPr>
          <w:rFonts w:ascii="Times New Roman" w:hAnsi="Times New Roman"/>
          <w:sz w:val="28"/>
          <w:szCs w:val="28"/>
        </w:rPr>
        <w:t xml:space="preserve"> заинтересованное лицо представляет в администрацию </w:t>
      </w:r>
      <w:r w:rsidRPr="000C75CA">
        <w:rPr>
          <w:rFonts w:ascii="Times New Roman" w:hAnsi="Times New Roman"/>
          <w:color w:val="000000"/>
          <w:sz w:val="28"/>
          <w:szCs w:val="28"/>
        </w:rPr>
        <w:t>Новобурасского муниципального района</w:t>
      </w:r>
      <w:r w:rsidRPr="000C75CA">
        <w:rPr>
          <w:rFonts w:ascii="Times New Roman" w:hAnsi="Times New Roman"/>
          <w:sz w:val="28"/>
          <w:szCs w:val="28"/>
        </w:rPr>
        <w:t xml:space="preserve"> следующие документы:</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а) заявление, содержащее сведения, предусмотренные пунктом 4.5 настоящего Положения;</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б) учредительные документы (для юридического лица);</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в) выписку из единого государственного реестра юридических лиц, полученную не ранее чем за шесть месяцев до дня подачи заявления (для юридического лица);</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г) копию документа о государственной регистрации физического лица в качестве индивидуального предпринимателя (для индивидуального предпринимателя);</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д) выписку из единого государственного реестра индивидуальных предпринимателей, полученную не ранее чем за шесть месяцев до дня подачи заявления (для индивидуального предпринимателя);</w:t>
      </w:r>
    </w:p>
    <w:p w:rsidR="002C36EC" w:rsidRPr="000C75CA" w:rsidRDefault="002C36EC" w:rsidP="002C36EC">
      <w:pPr>
        <w:pStyle w:val="a3"/>
        <w:ind w:firstLine="708"/>
        <w:jc w:val="both"/>
        <w:rPr>
          <w:rFonts w:ascii="Times New Roman" w:hAnsi="Times New Roman"/>
          <w:sz w:val="28"/>
          <w:szCs w:val="28"/>
        </w:rPr>
      </w:pPr>
      <w:bookmarkStart w:id="2" w:name="sub_391524"/>
      <w:r w:rsidRPr="000C75CA">
        <w:rPr>
          <w:rFonts w:ascii="Times New Roman" w:hAnsi="Times New Roman"/>
          <w:sz w:val="28"/>
          <w:szCs w:val="28"/>
        </w:rPr>
        <w:t>е) документ, подтверждающий полномочия представителя заинтересованного лица, - в случае если с заявлением обращается его представитель;</w:t>
      </w:r>
    </w:p>
    <w:bookmarkEnd w:id="2"/>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ж) эскизное предложение, содержащее описание, фотоматериалы (при наличии) и графическое отображение нестационарного торгового объекта в испрашиваемом месте его размещения, соответствующее </w:t>
      </w:r>
      <w:r w:rsidRPr="000C75CA">
        <w:rPr>
          <w:rFonts w:ascii="Times New Roman" w:hAnsi="Times New Roman"/>
          <w:color w:val="000000"/>
          <w:sz w:val="28"/>
          <w:szCs w:val="28"/>
        </w:rPr>
        <w:t>Схеме размещения нестационарных торговых объектов</w:t>
      </w:r>
      <w:r w:rsidRPr="000C75CA">
        <w:rPr>
          <w:rFonts w:ascii="Times New Roman" w:hAnsi="Times New Roman"/>
          <w:sz w:val="28"/>
          <w:szCs w:val="28"/>
        </w:rPr>
        <w:t>.</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4.2. Документы, предусмотренные подпунктами «а»-«б», «г», «е»-«ж»  настоящего пункта, предоставляются заинтересованным лицом самостоятельно.</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4.3. Заинтересованное лицо вправе самостоятельно представить документ, предусмотренный соответственно подпунктом «в» или «д» настоящего пункта.</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4.4. В случае если заинтересованным лицом самостоятельно не представлен документ, предусмотренный соответственно подпунктом «в» или «д» настоящего пункта, уполномоченный орган запрашивает сведения о заинтересованном лице, содержащиеся в едином государственном реестре юридических лиц (едином государственном реестре индивидуальных предпринимателей), в порядке межведомственного информационного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4.5. </w:t>
      </w:r>
      <w:bookmarkStart w:id="3" w:name="sub_39171"/>
      <w:r w:rsidRPr="000C75CA">
        <w:rPr>
          <w:rFonts w:ascii="Times New Roman" w:hAnsi="Times New Roman"/>
          <w:sz w:val="28"/>
          <w:szCs w:val="28"/>
        </w:rPr>
        <w:t>В заявлении должны быть указаны:</w:t>
      </w:r>
    </w:p>
    <w:p w:rsidR="002C36EC" w:rsidRPr="000C75CA" w:rsidRDefault="002C36EC" w:rsidP="002C36EC">
      <w:pPr>
        <w:pStyle w:val="a3"/>
        <w:ind w:firstLine="708"/>
        <w:jc w:val="both"/>
        <w:rPr>
          <w:rFonts w:ascii="Times New Roman" w:hAnsi="Times New Roman"/>
          <w:sz w:val="28"/>
          <w:szCs w:val="28"/>
        </w:rPr>
      </w:pPr>
      <w:bookmarkStart w:id="4" w:name="sub_391711"/>
      <w:bookmarkEnd w:id="3"/>
      <w:r w:rsidRPr="000C75CA">
        <w:rPr>
          <w:rFonts w:ascii="Times New Roman" w:hAnsi="Times New Roman"/>
          <w:sz w:val="28"/>
          <w:szCs w:val="28"/>
        </w:rPr>
        <w:t>1) наименование, фирменное наименование (при наличии), сведения об организационно-правовой форме, месте нахождения, почтовый адрес,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контактный телефон, адрес электронной почты (для юридического лица);</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2) фамилия, имя, отчество, сведения о месте жительства, государственный регистрационный номер записи о государственной регистрации индивидуального предпринимателя в едином государственном реестре индивидуальных </w:t>
      </w:r>
      <w:r w:rsidRPr="000C75CA">
        <w:rPr>
          <w:rFonts w:ascii="Times New Roman" w:hAnsi="Times New Roman"/>
          <w:sz w:val="28"/>
          <w:szCs w:val="28"/>
        </w:rPr>
        <w:lastRenderedPageBreak/>
        <w:t>предпринимателей, контактный телефон, адрес электронной почты (для индивидуального предпринимателя);</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3) фамилия, имя, отчество, реквизиты документа, удостоверяющего личность, и документа, подтверждающего полномочия на осуществление действий от имени заинтересованного лица, контактный телефон, адрес электронной почты (при наличии) (для представителя заинтересованного лица);</w:t>
      </w:r>
    </w:p>
    <w:p w:rsidR="002C36EC" w:rsidRPr="00AE59C9" w:rsidRDefault="002C36EC" w:rsidP="00AE59C9">
      <w:pPr>
        <w:pStyle w:val="a3"/>
        <w:ind w:firstLine="708"/>
        <w:jc w:val="both"/>
        <w:rPr>
          <w:rFonts w:ascii="Times New Roman" w:hAnsi="Times New Roman" w:cs="Times New Roman"/>
          <w:color w:val="000000"/>
          <w:sz w:val="28"/>
          <w:szCs w:val="28"/>
        </w:rPr>
      </w:pPr>
      <w:bookmarkStart w:id="5" w:name="sub_391713"/>
      <w:bookmarkEnd w:id="4"/>
      <w:r w:rsidRPr="00AE59C9">
        <w:rPr>
          <w:rFonts w:ascii="Times New Roman" w:hAnsi="Times New Roman" w:cs="Times New Roman"/>
          <w:sz w:val="28"/>
          <w:szCs w:val="28"/>
        </w:rPr>
        <w:t xml:space="preserve">4) тип нестационарного торгового объекта в соответствии с </w:t>
      </w:r>
      <w:r w:rsidR="00AE59C9" w:rsidRPr="00AE59C9">
        <w:rPr>
          <w:rFonts w:ascii="Times New Roman" w:hAnsi="Times New Roman" w:cs="Times New Roman"/>
          <w:color w:val="000000"/>
          <w:sz w:val="28"/>
          <w:szCs w:val="28"/>
        </w:rPr>
        <w:t>ГОСТ Р 51303-2023. Национальный стандарт Российской Федерации. Торговля. Термины и определения</w:t>
      </w:r>
      <w:r w:rsidRPr="00AE59C9">
        <w:rPr>
          <w:rFonts w:ascii="Times New Roman" w:hAnsi="Times New Roman" w:cs="Times New Roman"/>
          <w:sz w:val="28"/>
          <w:szCs w:val="28"/>
        </w:rPr>
        <w:t>, группа товаров, размер площади места размещения нестационарного торгового объекта, период функционирования нестационарного торгового объекта;</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5) место размещения нестационарного объекта, предусмотренное </w:t>
      </w:r>
      <w:r w:rsidRPr="000C75CA">
        <w:rPr>
          <w:rFonts w:ascii="Times New Roman" w:hAnsi="Times New Roman"/>
          <w:color w:val="000000"/>
          <w:sz w:val="28"/>
          <w:szCs w:val="28"/>
        </w:rPr>
        <w:t xml:space="preserve">Схемой размещения нестационарных торговых объектов, с указанием населенного пункта, </w:t>
      </w:r>
      <w:r w:rsidRPr="000C75CA">
        <w:rPr>
          <w:rFonts w:ascii="Times New Roman" w:hAnsi="Times New Roman"/>
          <w:sz w:val="28"/>
          <w:szCs w:val="28"/>
        </w:rPr>
        <w:t>ориентиров, относительно которых расположен нестационарный торговый объект,  расстояний от границ нестационарного торгового объекта до указанных ориентиров;</w:t>
      </w:r>
    </w:p>
    <w:p w:rsidR="002C36EC" w:rsidRPr="000C75CA" w:rsidRDefault="002C36EC" w:rsidP="002C36EC">
      <w:pPr>
        <w:pStyle w:val="a3"/>
        <w:ind w:firstLine="708"/>
        <w:jc w:val="both"/>
        <w:rPr>
          <w:rFonts w:ascii="Times New Roman" w:hAnsi="Times New Roman"/>
          <w:sz w:val="28"/>
          <w:szCs w:val="28"/>
        </w:rPr>
      </w:pPr>
      <w:bookmarkStart w:id="6" w:name="sub_3917110"/>
      <w:bookmarkEnd w:id="5"/>
      <w:r w:rsidRPr="000C75CA">
        <w:rPr>
          <w:rFonts w:ascii="Times New Roman" w:hAnsi="Times New Roman"/>
          <w:sz w:val="28"/>
          <w:szCs w:val="28"/>
        </w:rPr>
        <w:t>6) сведения об отсутствии решения о ликвидации заинтересованного лица (для юридического лица), об отсутствии решения арбитражного суда о признании заинтересованного лица банкротом и об открытии конкурсного производства (для юридического лица и индивидуального предпринимателя), об отсутствии решения о приостановлении деятельности заинтересованного лица в порядке, предусмотренном Кодексом Российской федерации об административных правонарушениях.</w:t>
      </w:r>
    </w:p>
    <w:bookmarkEnd w:id="6"/>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4.6. В течение пяти рабочих дней со дня поступления заявления уполномоченный орган возвращает его заинтересованному лицу - в случае если заявление не содержит сведений, предусмотренных пунктом 4.5 настоящего Положения, или к заявлению не приложены документы, предоставляемые в соответствии с пунктом 4.2 настоящего Положения, с указанием причин возврата заявления.</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4.7. В случае если заявление и приложенные к нему документы соответствуют требованиям пунктов 4.2, 4.5 настоящего Положения, уполномоченный орган рассматривает заявление и совершает одно из следующих действий:</w:t>
      </w:r>
    </w:p>
    <w:p w:rsidR="002C36EC" w:rsidRPr="000C75CA" w:rsidRDefault="002C36EC" w:rsidP="002C36EC">
      <w:pPr>
        <w:pStyle w:val="a3"/>
        <w:ind w:firstLine="708"/>
        <w:jc w:val="both"/>
        <w:rPr>
          <w:rFonts w:ascii="Times New Roman" w:hAnsi="Times New Roman"/>
          <w:sz w:val="28"/>
          <w:szCs w:val="28"/>
        </w:rPr>
      </w:pPr>
      <w:bookmarkStart w:id="7" w:name="sub_391811"/>
      <w:r w:rsidRPr="000C75CA">
        <w:rPr>
          <w:rFonts w:ascii="Times New Roman" w:hAnsi="Times New Roman"/>
          <w:sz w:val="28"/>
          <w:szCs w:val="28"/>
        </w:rPr>
        <w:t>1) готовит информационное сообщение и обеспечивает его опубликование (обнародование) и размещение на официальном сайте в срок, предусмотренный пунктом 3.2 настоящего Положения;</w:t>
      </w:r>
    </w:p>
    <w:p w:rsidR="002C36EC" w:rsidRPr="000C75CA" w:rsidRDefault="002C36EC" w:rsidP="002C36EC">
      <w:pPr>
        <w:pStyle w:val="a3"/>
        <w:ind w:firstLine="708"/>
        <w:jc w:val="both"/>
        <w:rPr>
          <w:rFonts w:ascii="Times New Roman" w:hAnsi="Times New Roman"/>
          <w:sz w:val="28"/>
          <w:szCs w:val="28"/>
        </w:rPr>
      </w:pPr>
      <w:bookmarkStart w:id="8" w:name="sub_391812"/>
      <w:bookmarkEnd w:id="7"/>
      <w:r w:rsidRPr="000C75CA">
        <w:rPr>
          <w:rFonts w:ascii="Times New Roman" w:hAnsi="Times New Roman"/>
          <w:sz w:val="28"/>
          <w:szCs w:val="28"/>
        </w:rPr>
        <w:t xml:space="preserve">2) готовит и направляет заявителю уведомление об отказе в заключении договора на размещение нестационарного торгового объекта без проведения торгов </w:t>
      </w:r>
      <w:bookmarkEnd w:id="8"/>
      <w:r w:rsidRPr="000C75CA">
        <w:rPr>
          <w:rFonts w:ascii="Times New Roman" w:hAnsi="Times New Roman"/>
          <w:sz w:val="28"/>
          <w:szCs w:val="28"/>
        </w:rPr>
        <w:t xml:space="preserve">и предоставлении разрешения на размещение нестационарного торгового объекта </w:t>
      </w:r>
      <w:r w:rsidRPr="000C75CA">
        <w:rPr>
          <w:rFonts w:ascii="Times New Roman" w:hAnsi="Times New Roman"/>
          <w:color w:val="000000"/>
          <w:sz w:val="28"/>
          <w:szCs w:val="28"/>
        </w:rPr>
        <w:t>на территории Новобурасского муниципального района</w:t>
      </w:r>
      <w:r w:rsidRPr="000C75CA">
        <w:rPr>
          <w:rFonts w:ascii="Times New Roman" w:hAnsi="Times New Roman"/>
          <w:sz w:val="28"/>
          <w:szCs w:val="28"/>
        </w:rPr>
        <w:t xml:space="preserve"> по основаниям, предусмотренным подпунктами 1-5 пункта 4.9 настоящего Положения.</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В решении об отказе в заключении договора на размещение нестационарного торгового объекта без проведения торгов и предоставлении разрешения на размещение нестационарного торгового объекта </w:t>
      </w:r>
      <w:r w:rsidRPr="000C75CA">
        <w:rPr>
          <w:rFonts w:ascii="Times New Roman" w:hAnsi="Times New Roman"/>
          <w:color w:val="000000"/>
          <w:sz w:val="28"/>
          <w:szCs w:val="28"/>
        </w:rPr>
        <w:t>на территории Новобурасского муниципального района</w:t>
      </w:r>
      <w:r w:rsidRPr="000C75CA">
        <w:rPr>
          <w:rFonts w:ascii="Times New Roman" w:hAnsi="Times New Roman"/>
          <w:sz w:val="28"/>
          <w:szCs w:val="28"/>
        </w:rPr>
        <w:t xml:space="preserve"> </w:t>
      </w:r>
      <w:r w:rsidRPr="000C75CA">
        <w:rPr>
          <w:rFonts w:ascii="Times New Roman" w:hAnsi="Times New Roman"/>
          <w:color w:val="000000"/>
          <w:sz w:val="28"/>
          <w:szCs w:val="28"/>
        </w:rPr>
        <w:t>с</w:t>
      </w:r>
      <w:r w:rsidRPr="000C75CA">
        <w:rPr>
          <w:rFonts w:ascii="Times New Roman" w:hAnsi="Times New Roman"/>
          <w:sz w:val="28"/>
          <w:szCs w:val="28"/>
        </w:rPr>
        <w:t xml:space="preserve"> должны быть указаны все основания для такого отказа.</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4.8. В случае поступления в течение тридцати дней со дня опубликования информационного сообщения заявлений иных заинтересованных лиц о намерении участвовать в открытом аукционе </w:t>
      </w:r>
      <w:r w:rsidRPr="000C75CA">
        <w:rPr>
          <w:rFonts w:ascii="Times New Roman" w:hAnsi="Times New Roman"/>
          <w:color w:val="000000"/>
          <w:sz w:val="28"/>
          <w:szCs w:val="28"/>
        </w:rPr>
        <w:t>на право размещения  нестационарного  торгового  объекта  на территории Новобурасского муниципального района</w:t>
      </w:r>
      <w:r w:rsidRPr="000C75CA">
        <w:rPr>
          <w:rFonts w:ascii="Times New Roman" w:hAnsi="Times New Roman"/>
          <w:sz w:val="28"/>
          <w:szCs w:val="28"/>
        </w:rPr>
        <w:t xml:space="preserve"> уполномоченный орган в течение семи рабочих дней со дня поступления таких заявлений:</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1) готовит проект муниципального правового акта об отказе в заключении  договора на размещение нестационарного торгового объекта без проведения торгов </w:t>
      </w:r>
      <w:r w:rsidRPr="000C75CA">
        <w:rPr>
          <w:rFonts w:ascii="Times New Roman" w:hAnsi="Times New Roman"/>
          <w:sz w:val="28"/>
          <w:szCs w:val="28"/>
        </w:rPr>
        <w:lastRenderedPageBreak/>
        <w:t xml:space="preserve">и предоставлении разрешения на размещение нестационарного торгового объекта </w:t>
      </w:r>
      <w:r w:rsidRPr="000C75CA">
        <w:rPr>
          <w:rFonts w:ascii="Times New Roman" w:hAnsi="Times New Roman"/>
          <w:color w:val="000000"/>
          <w:sz w:val="28"/>
          <w:szCs w:val="28"/>
        </w:rPr>
        <w:t>на территории Новобурасского муниципального района</w:t>
      </w:r>
      <w:r w:rsidRPr="000C75CA">
        <w:rPr>
          <w:rFonts w:ascii="Times New Roman" w:hAnsi="Times New Roman"/>
          <w:sz w:val="28"/>
          <w:szCs w:val="28"/>
        </w:rPr>
        <w:t xml:space="preserve"> в форме постановления администрации </w:t>
      </w:r>
      <w:r w:rsidRPr="000C75CA">
        <w:rPr>
          <w:rFonts w:ascii="Times New Roman" w:hAnsi="Times New Roman"/>
          <w:color w:val="000000"/>
          <w:sz w:val="28"/>
          <w:szCs w:val="28"/>
        </w:rPr>
        <w:t>Новобурасского муниципального района;</w:t>
      </w:r>
    </w:p>
    <w:p w:rsidR="002C36EC" w:rsidRPr="000C75CA" w:rsidRDefault="002C36EC" w:rsidP="002C36EC">
      <w:pPr>
        <w:pStyle w:val="a3"/>
        <w:ind w:firstLine="708"/>
        <w:jc w:val="both"/>
        <w:rPr>
          <w:rFonts w:ascii="Times New Roman" w:hAnsi="Times New Roman"/>
          <w:sz w:val="28"/>
          <w:szCs w:val="28"/>
        </w:rPr>
      </w:pPr>
      <w:r w:rsidRPr="000C75CA">
        <w:rPr>
          <w:rFonts w:ascii="Times New Roman" w:hAnsi="Times New Roman"/>
          <w:sz w:val="28"/>
          <w:szCs w:val="28"/>
        </w:rPr>
        <w:t xml:space="preserve">2) готовит и направляет заявителю уведомление об отказе в заключении  договора на размещение нестационарного торгового объекта без проведения торгов и предоставлении разрешения на размещение нестационарного торгового объекта </w:t>
      </w:r>
      <w:r w:rsidRPr="000C75CA">
        <w:rPr>
          <w:rFonts w:ascii="Times New Roman" w:hAnsi="Times New Roman"/>
          <w:color w:val="000000"/>
          <w:sz w:val="28"/>
          <w:szCs w:val="28"/>
        </w:rPr>
        <w:t>на территории Новобурасского муниципального района</w:t>
      </w:r>
      <w:r w:rsidRPr="000C75CA">
        <w:rPr>
          <w:rFonts w:ascii="Times New Roman" w:hAnsi="Times New Roman"/>
          <w:sz w:val="28"/>
          <w:szCs w:val="28"/>
        </w:rPr>
        <w:t xml:space="preserve"> по основанию, предусмотренному подпунктом 6 пункта 4.9 настоящего Положения.</w:t>
      </w:r>
    </w:p>
    <w:p w:rsidR="002C36EC" w:rsidRPr="0099781C" w:rsidRDefault="002C36EC" w:rsidP="002C36EC">
      <w:pPr>
        <w:pStyle w:val="a3"/>
        <w:ind w:firstLine="708"/>
        <w:jc w:val="both"/>
        <w:rPr>
          <w:rFonts w:ascii="Times New Roman" w:hAnsi="Times New Roman"/>
          <w:color w:val="000000"/>
          <w:sz w:val="28"/>
          <w:szCs w:val="28"/>
        </w:rPr>
      </w:pPr>
      <w:r w:rsidRPr="0099781C">
        <w:rPr>
          <w:rFonts w:ascii="Times New Roman" w:hAnsi="Times New Roman"/>
          <w:color w:val="000000"/>
          <w:sz w:val="28"/>
          <w:szCs w:val="28"/>
        </w:rPr>
        <w:t xml:space="preserve">Одновременно с решением об </w:t>
      </w:r>
      <w:r w:rsidRPr="0099781C">
        <w:rPr>
          <w:rFonts w:ascii="Times New Roman" w:hAnsi="Times New Roman"/>
          <w:sz w:val="28"/>
          <w:szCs w:val="28"/>
        </w:rPr>
        <w:t xml:space="preserve">отказе в заключении договора на размещение нестационарного торгового объекта без проведения торгов и предоставлении разрешения на размещение нестационарного торгового объекта </w:t>
      </w:r>
      <w:r w:rsidRPr="0099781C">
        <w:rPr>
          <w:rFonts w:ascii="Times New Roman" w:hAnsi="Times New Roman"/>
          <w:color w:val="000000"/>
          <w:sz w:val="28"/>
          <w:szCs w:val="28"/>
        </w:rPr>
        <w:t xml:space="preserve">на территории Новобурасского муниципального района принимается решение </w:t>
      </w:r>
      <w:r w:rsidRPr="0099781C">
        <w:rPr>
          <w:rFonts w:ascii="Times New Roman" w:hAnsi="Times New Roman"/>
          <w:sz w:val="28"/>
          <w:szCs w:val="28"/>
        </w:rPr>
        <w:t xml:space="preserve">о проведении открытого аукциона </w:t>
      </w:r>
      <w:r w:rsidRPr="0099781C">
        <w:rPr>
          <w:rFonts w:ascii="Times New Roman" w:hAnsi="Times New Roman"/>
          <w:color w:val="000000"/>
          <w:sz w:val="28"/>
          <w:szCs w:val="28"/>
        </w:rPr>
        <w:t>на право размещения  нестационарного  торгового  объекта  на территории Новобурасского муниципального района</w:t>
      </w:r>
      <w:r w:rsidRPr="0099781C">
        <w:rPr>
          <w:rFonts w:ascii="Times New Roman" w:hAnsi="Times New Roman"/>
          <w:sz w:val="28"/>
          <w:szCs w:val="28"/>
        </w:rPr>
        <w:t>.</w:t>
      </w:r>
    </w:p>
    <w:p w:rsidR="002C36EC" w:rsidRPr="0099781C" w:rsidRDefault="002C36EC" w:rsidP="002C36EC">
      <w:pPr>
        <w:pStyle w:val="a3"/>
        <w:ind w:firstLine="708"/>
        <w:jc w:val="both"/>
        <w:rPr>
          <w:rFonts w:ascii="Times New Roman" w:hAnsi="Times New Roman"/>
          <w:sz w:val="28"/>
          <w:szCs w:val="28"/>
        </w:rPr>
      </w:pPr>
      <w:r w:rsidRPr="0099781C">
        <w:rPr>
          <w:rFonts w:ascii="Times New Roman" w:hAnsi="Times New Roman"/>
          <w:sz w:val="28"/>
          <w:szCs w:val="28"/>
        </w:rPr>
        <w:t xml:space="preserve">4.9. Решение об отказе заинтересованному лицу в заключении  договора на размещение нестационарного торгового объекта без проведения торгов и предоставлении разрешения на размещение нестационарного торгового объекта </w:t>
      </w:r>
      <w:r w:rsidRPr="0099781C">
        <w:rPr>
          <w:rFonts w:ascii="Times New Roman" w:hAnsi="Times New Roman"/>
          <w:color w:val="000000"/>
          <w:sz w:val="28"/>
          <w:szCs w:val="28"/>
        </w:rPr>
        <w:t>на территории Новобурасского муниципального района</w:t>
      </w:r>
      <w:r w:rsidRPr="0099781C">
        <w:rPr>
          <w:rFonts w:ascii="Times New Roman" w:hAnsi="Times New Roman"/>
          <w:sz w:val="28"/>
          <w:szCs w:val="28"/>
        </w:rPr>
        <w:t xml:space="preserve"> принимается по следующим основаниям:</w:t>
      </w:r>
    </w:p>
    <w:p w:rsidR="002C36EC" w:rsidRPr="0099781C" w:rsidRDefault="002C36EC" w:rsidP="002C36EC">
      <w:pPr>
        <w:pStyle w:val="a3"/>
        <w:ind w:firstLine="708"/>
        <w:jc w:val="both"/>
        <w:rPr>
          <w:rFonts w:ascii="Times New Roman" w:hAnsi="Times New Roman"/>
          <w:sz w:val="28"/>
          <w:szCs w:val="28"/>
        </w:rPr>
      </w:pPr>
      <w:bookmarkStart w:id="9" w:name="sub_391611"/>
      <w:r w:rsidRPr="0099781C">
        <w:rPr>
          <w:rFonts w:ascii="Times New Roman" w:hAnsi="Times New Roman"/>
          <w:sz w:val="28"/>
          <w:szCs w:val="28"/>
        </w:rPr>
        <w:t>1) с заявлением обратилось лицо, которое не является юридическим лицом или индивидуальным предпринимателем;</w:t>
      </w:r>
    </w:p>
    <w:p w:rsidR="002C36EC" w:rsidRPr="0099781C" w:rsidRDefault="002C36EC" w:rsidP="002C36EC">
      <w:pPr>
        <w:pStyle w:val="a3"/>
        <w:ind w:firstLine="708"/>
        <w:jc w:val="both"/>
        <w:rPr>
          <w:rFonts w:ascii="Times New Roman" w:hAnsi="Times New Roman"/>
          <w:sz w:val="28"/>
          <w:szCs w:val="28"/>
        </w:rPr>
      </w:pPr>
      <w:r w:rsidRPr="0099781C">
        <w:rPr>
          <w:rFonts w:ascii="Times New Roman" w:hAnsi="Times New Roman"/>
          <w:sz w:val="28"/>
          <w:szCs w:val="28"/>
        </w:rPr>
        <w:t xml:space="preserve">2) с заявлением обратилось лицо, которое не является субъектом малого и среднего предпринимательства (при наличии установленных Схемой размещения нестационарных торговых объектов ограничений, связанных с предоставлением разрешения на размещение нестационарных торговых объектов на территории </w:t>
      </w:r>
      <w:r w:rsidRPr="0099781C">
        <w:rPr>
          <w:rFonts w:ascii="Times New Roman" w:hAnsi="Times New Roman"/>
          <w:color w:val="000000"/>
          <w:sz w:val="28"/>
          <w:szCs w:val="28"/>
        </w:rPr>
        <w:t>Новобурасского муниципального района</w:t>
      </w:r>
      <w:r w:rsidRPr="0099781C">
        <w:rPr>
          <w:rFonts w:ascii="Times New Roman" w:hAnsi="Times New Roman"/>
          <w:sz w:val="28"/>
          <w:szCs w:val="28"/>
        </w:rPr>
        <w:t xml:space="preserve"> исключительно субъектам малого и среднего предпринимательства);</w:t>
      </w:r>
    </w:p>
    <w:p w:rsidR="002C36EC" w:rsidRPr="0099781C" w:rsidRDefault="002C36EC" w:rsidP="002C36EC">
      <w:pPr>
        <w:pStyle w:val="a3"/>
        <w:ind w:firstLine="708"/>
        <w:jc w:val="both"/>
        <w:rPr>
          <w:rFonts w:ascii="Times New Roman" w:hAnsi="Times New Roman"/>
          <w:color w:val="000000"/>
          <w:sz w:val="28"/>
          <w:szCs w:val="28"/>
        </w:rPr>
      </w:pPr>
      <w:r w:rsidRPr="0099781C">
        <w:rPr>
          <w:rFonts w:ascii="Times New Roman" w:hAnsi="Times New Roman"/>
          <w:sz w:val="28"/>
          <w:szCs w:val="28"/>
        </w:rPr>
        <w:t xml:space="preserve">3) указанное в заявлении место размещения нестационарного объекта не предусмотрено </w:t>
      </w:r>
      <w:r w:rsidRPr="0099781C">
        <w:rPr>
          <w:rFonts w:ascii="Times New Roman" w:hAnsi="Times New Roman"/>
          <w:color w:val="000000"/>
          <w:sz w:val="28"/>
          <w:szCs w:val="28"/>
        </w:rPr>
        <w:t>Схемой размещения нестационарных торговых объектов;</w:t>
      </w:r>
    </w:p>
    <w:p w:rsidR="002C36EC" w:rsidRPr="0099781C" w:rsidRDefault="002C36EC" w:rsidP="002C36EC">
      <w:pPr>
        <w:pStyle w:val="a3"/>
        <w:ind w:firstLine="708"/>
        <w:jc w:val="both"/>
        <w:rPr>
          <w:rFonts w:ascii="Times New Roman" w:hAnsi="Times New Roman"/>
          <w:color w:val="000000"/>
          <w:sz w:val="28"/>
          <w:szCs w:val="28"/>
        </w:rPr>
      </w:pPr>
      <w:r w:rsidRPr="0099781C">
        <w:rPr>
          <w:rFonts w:ascii="Times New Roman" w:hAnsi="Times New Roman"/>
          <w:sz w:val="28"/>
          <w:szCs w:val="28"/>
        </w:rPr>
        <w:t xml:space="preserve">4) предлагаемое размещение нестационарного торгового объекта в испрашиваемом месте размещения нестационарного торгового объекта </w:t>
      </w:r>
      <w:r w:rsidRPr="0099781C">
        <w:rPr>
          <w:rFonts w:ascii="Times New Roman" w:hAnsi="Times New Roman"/>
          <w:color w:val="000000"/>
          <w:sz w:val="28"/>
          <w:szCs w:val="28"/>
        </w:rPr>
        <w:t>не соответствует требованиям к его размещению, предусмотренным:</w:t>
      </w:r>
    </w:p>
    <w:p w:rsidR="002C36EC" w:rsidRPr="0099781C" w:rsidRDefault="002C36EC" w:rsidP="002C36EC">
      <w:pPr>
        <w:pStyle w:val="a3"/>
        <w:ind w:firstLine="708"/>
        <w:jc w:val="both"/>
        <w:rPr>
          <w:rFonts w:ascii="Times New Roman" w:hAnsi="Times New Roman"/>
          <w:color w:val="000000"/>
          <w:sz w:val="28"/>
          <w:szCs w:val="28"/>
        </w:rPr>
      </w:pPr>
      <w:r w:rsidRPr="0099781C">
        <w:rPr>
          <w:rFonts w:ascii="Times New Roman" w:hAnsi="Times New Roman"/>
          <w:color w:val="000000"/>
          <w:sz w:val="28"/>
          <w:szCs w:val="28"/>
        </w:rPr>
        <w:t>а) Схемой размещения нестационарных торговых объектов;</w:t>
      </w:r>
    </w:p>
    <w:p w:rsidR="002C36EC" w:rsidRPr="0099781C" w:rsidRDefault="002C36EC" w:rsidP="002C36EC">
      <w:pPr>
        <w:pStyle w:val="a3"/>
        <w:ind w:firstLine="708"/>
        <w:jc w:val="both"/>
        <w:rPr>
          <w:rFonts w:ascii="Times New Roman" w:hAnsi="Times New Roman"/>
          <w:color w:val="000000"/>
          <w:sz w:val="28"/>
          <w:szCs w:val="28"/>
        </w:rPr>
      </w:pPr>
      <w:r w:rsidRPr="0099781C">
        <w:rPr>
          <w:rFonts w:ascii="Times New Roman" w:hAnsi="Times New Roman"/>
          <w:color w:val="000000"/>
          <w:sz w:val="28"/>
          <w:szCs w:val="28"/>
        </w:rPr>
        <w:t>б) правилами благоустройства территории Новобурасского муниципального  образования, утвержденными решением Совета Новобурасского муниципального образования;</w:t>
      </w:r>
    </w:p>
    <w:p w:rsidR="002C36EC" w:rsidRPr="0099781C" w:rsidRDefault="002C36EC" w:rsidP="002C36EC">
      <w:pPr>
        <w:pStyle w:val="a3"/>
        <w:ind w:firstLine="708"/>
        <w:jc w:val="both"/>
        <w:rPr>
          <w:rFonts w:ascii="Times New Roman" w:hAnsi="Times New Roman"/>
          <w:sz w:val="28"/>
          <w:szCs w:val="28"/>
        </w:rPr>
      </w:pPr>
      <w:r w:rsidRPr="0099781C">
        <w:rPr>
          <w:rFonts w:ascii="Times New Roman" w:hAnsi="Times New Roman"/>
          <w:sz w:val="28"/>
          <w:szCs w:val="28"/>
        </w:rPr>
        <w:t>в) санитарно-гигиеническими, противопожарными и иными правилами и нормами;</w:t>
      </w:r>
    </w:p>
    <w:p w:rsidR="002C36EC" w:rsidRPr="0099781C" w:rsidRDefault="002C36EC" w:rsidP="002C36EC">
      <w:pPr>
        <w:pStyle w:val="a3"/>
        <w:ind w:firstLine="708"/>
        <w:jc w:val="both"/>
        <w:rPr>
          <w:rFonts w:ascii="Times New Roman" w:hAnsi="Times New Roman"/>
          <w:sz w:val="28"/>
          <w:szCs w:val="28"/>
        </w:rPr>
      </w:pPr>
      <w:r w:rsidRPr="0099781C">
        <w:rPr>
          <w:rFonts w:ascii="Times New Roman" w:hAnsi="Times New Roman"/>
          <w:sz w:val="28"/>
          <w:szCs w:val="28"/>
        </w:rPr>
        <w:t xml:space="preserve">г) архитектурно-художественными требованиями к внешнему виду нестационарного торгового объекта и его соответствию внешнему архитектурному облику сложившейся застройки, установленными в порядке, предусмотренном </w:t>
      </w:r>
      <w:r w:rsidRPr="0099781C">
        <w:rPr>
          <w:rFonts w:ascii="Times New Roman" w:hAnsi="Times New Roman"/>
          <w:color w:val="000000"/>
          <w:sz w:val="28"/>
          <w:szCs w:val="28"/>
        </w:rPr>
        <w:t>правилами благоустройства территории Новобурасского муниципального образования, утвержденными решением Совета Новобурасского муниципального образования;</w:t>
      </w:r>
    </w:p>
    <w:p w:rsidR="002C36EC" w:rsidRPr="0099781C" w:rsidRDefault="002C36EC" w:rsidP="002C36EC">
      <w:pPr>
        <w:pStyle w:val="a3"/>
        <w:ind w:firstLine="708"/>
        <w:jc w:val="both"/>
        <w:rPr>
          <w:rFonts w:ascii="Times New Roman" w:hAnsi="Times New Roman"/>
          <w:sz w:val="28"/>
          <w:szCs w:val="28"/>
        </w:rPr>
      </w:pPr>
      <w:r w:rsidRPr="0099781C">
        <w:rPr>
          <w:rFonts w:ascii="Times New Roman" w:hAnsi="Times New Roman"/>
          <w:sz w:val="28"/>
          <w:szCs w:val="28"/>
        </w:rPr>
        <w:t>5) в заявлении и (или) представленных документах содержатся недостоверные сведения;</w:t>
      </w:r>
    </w:p>
    <w:p w:rsidR="002C36EC" w:rsidRPr="0099781C" w:rsidRDefault="002C36EC" w:rsidP="002C36EC">
      <w:pPr>
        <w:pStyle w:val="a3"/>
        <w:ind w:firstLine="708"/>
        <w:jc w:val="both"/>
        <w:rPr>
          <w:rFonts w:ascii="Times New Roman" w:hAnsi="Times New Roman"/>
          <w:color w:val="000000"/>
          <w:sz w:val="28"/>
          <w:szCs w:val="28"/>
        </w:rPr>
      </w:pPr>
      <w:r w:rsidRPr="0099781C">
        <w:rPr>
          <w:rFonts w:ascii="Times New Roman" w:hAnsi="Times New Roman"/>
          <w:sz w:val="28"/>
          <w:szCs w:val="28"/>
        </w:rPr>
        <w:t xml:space="preserve">6) в течение тридцати дней со дня опубликования информационного сообщения поступили заявления иных заинтересованных лиц о намерении </w:t>
      </w:r>
      <w:r w:rsidRPr="0099781C">
        <w:rPr>
          <w:rFonts w:ascii="Times New Roman" w:hAnsi="Times New Roman"/>
          <w:sz w:val="28"/>
          <w:szCs w:val="28"/>
        </w:rPr>
        <w:lastRenderedPageBreak/>
        <w:t xml:space="preserve">участвовать в открытом аукционе </w:t>
      </w:r>
      <w:r w:rsidRPr="0099781C">
        <w:rPr>
          <w:rFonts w:ascii="Times New Roman" w:hAnsi="Times New Roman"/>
          <w:color w:val="000000"/>
          <w:sz w:val="28"/>
          <w:szCs w:val="28"/>
        </w:rPr>
        <w:t>на право размещения  нестационарного  торгового  объекта  на территории Новобурасского муниципального района;</w:t>
      </w:r>
    </w:p>
    <w:p w:rsidR="002C36EC" w:rsidRPr="0099781C" w:rsidRDefault="002C36EC" w:rsidP="002C36EC">
      <w:pPr>
        <w:pStyle w:val="a3"/>
        <w:ind w:firstLine="708"/>
        <w:jc w:val="both"/>
        <w:rPr>
          <w:rFonts w:ascii="Times New Roman" w:hAnsi="Times New Roman"/>
          <w:sz w:val="28"/>
          <w:szCs w:val="28"/>
        </w:rPr>
      </w:pPr>
      <w:r w:rsidRPr="0099781C">
        <w:rPr>
          <w:rFonts w:ascii="Times New Roman" w:hAnsi="Times New Roman"/>
          <w:color w:val="000000"/>
          <w:sz w:val="28"/>
          <w:szCs w:val="28"/>
        </w:rPr>
        <w:t>7)</w:t>
      </w:r>
      <w:r w:rsidRPr="0099781C">
        <w:rPr>
          <w:rFonts w:ascii="Times New Roman" w:hAnsi="Times New Roman"/>
          <w:sz w:val="28"/>
          <w:szCs w:val="28"/>
        </w:rPr>
        <w:t xml:space="preserve"> указанное в заявлении место размещения нестационарного торгового объекта является предметом открытого аукциона на </w:t>
      </w:r>
      <w:r w:rsidRPr="0099781C">
        <w:rPr>
          <w:rFonts w:ascii="Times New Roman" w:hAnsi="Times New Roman"/>
          <w:color w:val="000000"/>
          <w:sz w:val="28"/>
          <w:szCs w:val="28"/>
        </w:rPr>
        <w:t>право заключения договора на размещение  нестационарного  торгового  объекта  на территории Новобурасского муниципального района</w:t>
      </w:r>
      <w:r w:rsidRPr="0099781C">
        <w:rPr>
          <w:rFonts w:ascii="Times New Roman" w:hAnsi="Times New Roman"/>
          <w:sz w:val="28"/>
          <w:szCs w:val="28"/>
        </w:rPr>
        <w:t>, извещение о проведении которого размещено на официальном сайте;</w:t>
      </w:r>
    </w:p>
    <w:p w:rsidR="002C36EC" w:rsidRPr="0099781C" w:rsidRDefault="002C36EC" w:rsidP="002C36EC">
      <w:pPr>
        <w:pStyle w:val="a3"/>
        <w:ind w:firstLine="708"/>
        <w:jc w:val="both"/>
        <w:rPr>
          <w:rFonts w:ascii="Times New Roman" w:hAnsi="Times New Roman"/>
          <w:sz w:val="28"/>
          <w:szCs w:val="28"/>
        </w:rPr>
      </w:pPr>
      <w:r w:rsidRPr="0099781C">
        <w:rPr>
          <w:rFonts w:ascii="Times New Roman" w:hAnsi="Times New Roman"/>
          <w:sz w:val="28"/>
          <w:szCs w:val="28"/>
        </w:rPr>
        <w:t>8) в отношении заявителя неоднократно (не менее двух раз) было установлено нарушение:</w:t>
      </w:r>
    </w:p>
    <w:p w:rsidR="002C36EC" w:rsidRPr="0099781C" w:rsidRDefault="002C36EC" w:rsidP="002C36EC">
      <w:pPr>
        <w:pStyle w:val="a3"/>
        <w:ind w:firstLine="708"/>
        <w:jc w:val="both"/>
        <w:rPr>
          <w:rFonts w:ascii="Times New Roman" w:hAnsi="Times New Roman"/>
          <w:sz w:val="28"/>
          <w:szCs w:val="28"/>
        </w:rPr>
      </w:pPr>
      <w:r w:rsidRPr="0099781C">
        <w:rPr>
          <w:rFonts w:ascii="Times New Roman" w:hAnsi="Times New Roman"/>
          <w:sz w:val="28"/>
          <w:szCs w:val="28"/>
        </w:rPr>
        <w:t>а) правил продажи отдельных видов товаров;</w:t>
      </w:r>
    </w:p>
    <w:p w:rsidR="002C36EC" w:rsidRPr="0099781C" w:rsidRDefault="002C36EC" w:rsidP="002C36EC">
      <w:pPr>
        <w:pStyle w:val="a3"/>
        <w:ind w:firstLine="708"/>
        <w:jc w:val="both"/>
        <w:rPr>
          <w:rFonts w:ascii="Times New Roman" w:hAnsi="Times New Roman"/>
          <w:sz w:val="28"/>
          <w:szCs w:val="28"/>
        </w:rPr>
      </w:pPr>
      <w:r w:rsidRPr="0099781C">
        <w:rPr>
          <w:rFonts w:ascii="Times New Roman" w:hAnsi="Times New Roman"/>
          <w:sz w:val="28"/>
          <w:szCs w:val="28"/>
        </w:rPr>
        <w:t xml:space="preserve">б) правил благоустройства территории </w:t>
      </w:r>
      <w:r w:rsidRPr="0099781C">
        <w:rPr>
          <w:rFonts w:ascii="Times New Roman" w:hAnsi="Times New Roman"/>
          <w:color w:val="000000"/>
          <w:sz w:val="28"/>
          <w:szCs w:val="28"/>
        </w:rPr>
        <w:t xml:space="preserve">Новобурасского муниципального </w:t>
      </w:r>
      <w:r w:rsidRPr="0099781C">
        <w:rPr>
          <w:rFonts w:ascii="Times New Roman" w:hAnsi="Times New Roman"/>
          <w:sz w:val="28"/>
          <w:szCs w:val="28"/>
        </w:rPr>
        <w:t>образования,</w:t>
      </w:r>
      <w:r w:rsidRPr="0099781C">
        <w:rPr>
          <w:rFonts w:ascii="Times New Roman" w:hAnsi="Times New Roman"/>
          <w:color w:val="000000"/>
          <w:sz w:val="28"/>
          <w:szCs w:val="28"/>
        </w:rPr>
        <w:t xml:space="preserve"> утвержденных решением Совета Новобурасского муниципального образов</w:t>
      </w:r>
      <w:r>
        <w:rPr>
          <w:rFonts w:ascii="Times New Roman" w:hAnsi="Times New Roman"/>
          <w:color w:val="000000"/>
          <w:sz w:val="28"/>
          <w:szCs w:val="28"/>
        </w:rPr>
        <w:t>а</w:t>
      </w:r>
      <w:r w:rsidRPr="0099781C">
        <w:rPr>
          <w:rFonts w:ascii="Times New Roman" w:hAnsi="Times New Roman"/>
          <w:color w:val="000000"/>
          <w:sz w:val="28"/>
          <w:szCs w:val="28"/>
        </w:rPr>
        <w:t>ния.</w:t>
      </w:r>
    </w:p>
    <w:p w:rsidR="002C36EC" w:rsidRPr="003B7DF0" w:rsidRDefault="002C36EC" w:rsidP="002C36EC">
      <w:pPr>
        <w:pStyle w:val="a3"/>
        <w:jc w:val="center"/>
        <w:rPr>
          <w:rFonts w:ascii="Times New Roman" w:hAnsi="Times New Roman"/>
          <w:b/>
          <w:sz w:val="28"/>
          <w:szCs w:val="28"/>
        </w:rPr>
      </w:pPr>
      <w:r w:rsidRPr="003B7DF0">
        <w:rPr>
          <w:rFonts w:ascii="Times New Roman" w:hAnsi="Times New Roman"/>
          <w:b/>
          <w:sz w:val="28"/>
          <w:szCs w:val="28"/>
        </w:rPr>
        <w:t xml:space="preserve">5. Порядок заключения договора на размещение нестационарного торгового объекта без проведения торгов  </w:t>
      </w:r>
      <w:r w:rsidRPr="003B7DF0">
        <w:rPr>
          <w:rFonts w:ascii="Times New Roman" w:hAnsi="Times New Roman"/>
          <w:b/>
          <w:color w:val="000000"/>
          <w:sz w:val="28"/>
          <w:szCs w:val="28"/>
        </w:rPr>
        <w:t xml:space="preserve">на территории </w:t>
      </w:r>
      <w:r w:rsidRPr="003B7DF0">
        <w:rPr>
          <w:rFonts w:ascii="Times New Roman" w:hAnsi="Times New Roman"/>
          <w:b/>
          <w:sz w:val="28"/>
          <w:szCs w:val="28"/>
        </w:rPr>
        <w:t>Новобурасского муниципального района</w:t>
      </w:r>
    </w:p>
    <w:p w:rsidR="002C36EC" w:rsidRPr="0099781C" w:rsidRDefault="002C36EC" w:rsidP="002C36EC">
      <w:pPr>
        <w:pStyle w:val="a3"/>
        <w:ind w:firstLine="708"/>
        <w:jc w:val="both"/>
        <w:rPr>
          <w:rFonts w:ascii="Times New Roman" w:hAnsi="Times New Roman"/>
          <w:sz w:val="28"/>
          <w:szCs w:val="28"/>
        </w:rPr>
      </w:pPr>
      <w:r w:rsidRPr="0099781C">
        <w:rPr>
          <w:rFonts w:ascii="Times New Roman" w:hAnsi="Times New Roman"/>
          <w:sz w:val="28"/>
          <w:szCs w:val="28"/>
        </w:rPr>
        <w:t>5.1. В случае если по истечении тридцати дней со дня опубликования информационного сообщения заявления иных заинтересованных лиц о намерении участвовать в аукционе не поступили, уполномоченный орган:</w:t>
      </w:r>
    </w:p>
    <w:p w:rsidR="002C36EC" w:rsidRPr="0099781C" w:rsidRDefault="002C36EC" w:rsidP="002C36EC">
      <w:pPr>
        <w:pStyle w:val="a3"/>
        <w:ind w:firstLine="708"/>
        <w:jc w:val="both"/>
        <w:rPr>
          <w:rFonts w:ascii="Times New Roman" w:hAnsi="Times New Roman"/>
          <w:sz w:val="28"/>
          <w:szCs w:val="28"/>
        </w:rPr>
      </w:pPr>
      <w:r w:rsidRPr="0099781C">
        <w:rPr>
          <w:rFonts w:ascii="Times New Roman" w:hAnsi="Times New Roman"/>
          <w:sz w:val="28"/>
          <w:szCs w:val="28"/>
        </w:rPr>
        <w:t xml:space="preserve">1) в течение пяти рабочих дней со дня истечения тридцатидневного срока со дня опубликования информационного сообщения осуществляет подготовку проекта договора на размещение нестационарного торгового объекта без проведения торгов по форме, предусмотренной приложением к настоящему Положению, и после его подписания уполномоченным должностным  лицом администрации </w:t>
      </w:r>
      <w:r w:rsidRPr="0099781C">
        <w:rPr>
          <w:rFonts w:ascii="Times New Roman" w:hAnsi="Times New Roman"/>
          <w:color w:val="000000"/>
          <w:sz w:val="28"/>
          <w:szCs w:val="28"/>
        </w:rPr>
        <w:t>Новобурасского муниципального района</w:t>
      </w:r>
      <w:r w:rsidRPr="0099781C">
        <w:rPr>
          <w:rFonts w:ascii="Times New Roman" w:hAnsi="Times New Roman"/>
          <w:sz w:val="28"/>
          <w:szCs w:val="28"/>
        </w:rPr>
        <w:t xml:space="preserve"> выдает (направляет) проект договора на размещение нестационарного торгового объекта без проведения торгов заинтересованному лицу для его подписания;</w:t>
      </w:r>
    </w:p>
    <w:p w:rsidR="002C36EC" w:rsidRPr="0099781C" w:rsidRDefault="002C36EC" w:rsidP="002C36EC">
      <w:pPr>
        <w:pStyle w:val="a3"/>
        <w:ind w:firstLine="708"/>
        <w:jc w:val="both"/>
        <w:rPr>
          <w:rFonts w:ascii="Times New Roman" w:hAnsi="Times New Roman"/>
          <w:sz w:val="28"/>
          <w:szCs w:val="28"/>
        </w:rPr>
      </w:pPr>
      <w:r w:rsidRPr="0099781C">
        <w:rPr>
          <w:rFonts w:ascii="Times New Roman" w:hAnsi="Times New Roman"/>
          <w:sz w:val="28"/>
          <w:szCs w:val="28"/>
        </w:rPr>
        <w:t xml:space="preserve">2) в течение трех рабочих дней со дня представления заинтересованным лицом в администрацию </w:t>
      </w:r>
      <w:r w:rsidRPr="0099781C">
        <w:rPr>
          <w:rFonts w:ascii="Times New Roman" w:hAnsi="Times New Roman"/>
          <w:color w:val="000000"/>
          <w:sz w:val="28"/>
          <w:szCs w:val="28"/>
        </w:rPr>
        <w:t>Новобурасского муниципального района</w:t>
      </w:r>
      <w:r w:rsidRPr="0099781C">
        <w:rPr>
          <w:rFonts w:ascii="Times New Roman" w:hAnsi="Times New Roman"/>
          <w:sz w:val="28"/>
          <w:szCs w:val="28"/>
        </w:rPr>
        <w:t xml:space="preserve"> подписанного проекта договора на размещение нестационарного торгового объекта без проведения торгов осуществляет подготовку и подписание проекта разрешения на размещение нестационарного торгового объекта </w:t>
      </w:r>
      <w:r w:rsidRPr="0099781C">
        <w:rPr>
          <w:rFonts w:ascii="Times New Roman" w:hAnsi="Times New Roman"/>
          <w:color w:val="000000"/>
          <w:sz w:val="28"/>
          <w:szCs w:val="28"/>
        </w:rPr>
        <w:t>на территории Новобурасского муниципального района</w:t>
      </w:r>
      <w:r w:rsidRPr="0099781C">
        <w:rPr>
          <w:rFonts w:ascii="Times New Roman" w:hAnsi="Times New Roman"/>
          <w:sz w:val="28"/>
          <w:szCs w:val="28"/>
        </w:rPr>
        <w:t xml:space="preserve"> и выдает (направляет) его заинтересованному лицу.</w:t>
      </w:r>
    </w:p>
    <w:p w:rsidR="002C36EC" w:rsidRPr="0099781C" w:rsidRDefault="002C36EC" w:rsidP="002C36EC">
      <w:pPr>
        <w:pStyle w:val="a3"/>
        <w:ind w:firstLine="708"/>
        <w:jc w:val="both"/>
        <w:rPr>
          <w:rFonts w:ascii="Times New Roman" w:hAnsi="Times New Roman"/>
          <w:sz w:val="28"/>
          <w:szCs w:val="28"/>
        </w:rPr>
      </w:pPr>
      <w:r w:rsidRPr="0099781C">
        <w:rPr>
          <w:rFonts w:ascii="Times New Roman" w:hAnsi="Times New Roman"/>
          <w:sz w:val="28"/>
          <w:szCs w:val="28"/>
        </w:rPr>
        <w:t xml:space="preserve">5.2. Цена договора на размещение нестационарного торгового объекта без проведения торгов определяется в соответствии с методикой, утвержденной муниципальным правовым актом  администрации </w:t>
      </w:r>
      <w:r w:rsidRPr="0099781C">
        <w:rPr>
          <w:rFonts w:ascii="Times New Roman" w:hAnsi="Times New Roman"/>
          <w:color w:val="000000"/>
          <w:sz w:val="28"/>
          <w:szCs w:val="28"/>
        </w:rPr>
        <w:t>Новобурасского муниципального района</w:t>
      </w:r>
      <w:r w:rsidRPr="0099781C">
        <w:rPr>
          <w:rFonts w:ascii="Times New Roman" w:hAnsi="Times New Roman"/>
          <w:sz w:val="28"/>
          <w:szCs w:val="28"/>
        </w:rPr>
        <w:t>.</w:t>
      </w:r>
    </w:p>
    <w:p w:rsidR="002C36EC" w:rsidRPr="00DF64A3" w:rsidRDefault="002C36EC" w:rsidP="002C36EC">
      <w:pPr>
        <w:pStyle w:val="a3"/>
        <w:ind w:firstLine="708"/>
        <w:jc w:val="both"/>
        <w:rPr>
          <w:rFonts w:ascii="Times New Roman" w:hAnsi="Times New Roman" w:cs="Times New Roman"/>
          <w:color w:val="000000" w:themeColor="text1"/>
          <w:sz w:val="28"/>
          <w:szCs w:val="28"/>
        </w:rPr>
      </w:pPr>
      <w:r w:rsidRPr="00DF64A3">
        <w:rPr>
          <w:rFonts w:ascii="Times New Roman" w:hAnsi="Times New Roman"/>
          <w:color w:val="000000" w:themeColor="text1"/>
          <w:sz w:val="28"/>
          <w:szCs w:val="28"/>
        </w:rPr>
        <w:t xml:space="preserve">5.3. </w:t>
      </w:r>
      <w:r w:rsidR="00217AA5" w:rsidRPr="00DF64A3">
        <w:rPr>
          <w:rFonts w:ascii="Times New Roman" w:hAnsi="Times New Roman" w:cs="Times New Roman"/>
          <w:color w:val="000000" w:themeColor="text1"/>
          <w:sz w:val="28"/>
          <w:szCs w:val="28"/>
          <w:shd w:val="clear" w:color="auto" w:fill="FFFFFF"/>
        </w:rPr>
        <w:t>Договор на размещение нестационарного торгового объекта заключается на срок не менее 7 лет, если иной меньший срок не указан в заявлении о предоставлении права на размещение нестационарного торгового объекта</w:t>
      </w:r>
      <w:r w:rsidR="00DF64A3">
        <w:rPr>
          <w:rFonts w:ascii="Times New Roman" w:hAnsi="Times New Roman" w:cs="Times New Roman"/>
          <w:color w:val="000000" w:themeColor="text1"/>
          <w:sz w:val="28"/>
          <w:szCs w:val="28"/>
          <w:shd w:val="clear" w:color="auto" w:fill="FFFFFF"/>
        </w:rPr>
        <w:t>.</w:t>
      </w:r>
    </w:p>
    <w:p w:rsidR="002C36EC" w:rsidRPr="0099781C" w:rsidRDefault="002C36EC" w:rsidP="002C36EC">
      <w:pPr>
        <w:pStyle w:val="a3"/>
        <w:ind w:firstLine="708"/>
        <w:jc w:val="both"/>
        <w:rPr>
          <w:rFonts w:ascii="Times New Roman" w:hAnsi="Times New Roman"/>
          <w:color w:val="000000"/>
          <w:sz w:val="28"/>
          <w:szCs w:val="28"/>
        </w:rPr>
      </w:pPr>
      <w:r w:rsidRPr="0099781C">
        <w:rPr>
          <w:rFonts w:ascii="Times New Roman" w:hAnsi="Times New Roman"/>
          <w:color w:val="000000"/>
          <w:sz w:val="28"/>
          <w:szCs w:val="28"/>
        </w:rPr>
        <w:t>5.4. Заинтересованное лицо возвращает уполномоченному лицу один экземпляр подписанного проекта договора на размещение  нестационарного  торгового  объекта без проведения торгов не позднее тридцати календарных дней со дня получения проекта договора на размещение  нестационарного  торгового  объекта без проведения торгов.</w:t>
      </w:r>
    </w:p>
    <w:p w:rsidR="002C36EC" w:rsidRPr="0099781C" w:rsidRDefault="002C36EC" w:rsidP="002C36EC">
      <w:pPr>
        <w:pStyle w:val="a3"/>
        <w:ind w:firstLine="708"/>
        <w:jc w:val="both"/>
        <w:rPr>
          <w:rFonts w:ascii="Times New Roman" w:hAnsi="Times New Roman"/>
          <w:color w:val="000000"/>
          <w:sz w:val="28"/>
          <w:szCs w:val="28"/>
        </w:rPr>
      </w:pPr>
      <w:r w:rsidRPr="0099781C">
        <w:rPr>
          <w:rFonts w:ascii="Times New Roman" w:hAnsi="Times New Roman"/>
          <w:sz w:val="28"/>
          <w:szCs w:val="28"/>
        </w:rPr>
        <w:t xml:space="preserve">5.5. </w:t>
      </w:r>
      <w:r w:rsidRPr="0099781C">
        <w:rPr>
          <w:rFonts w:ascii="Times New Roman" w:hAnsi="Times New Roman"/>
          <w:color w:val="000000"/>
          <w:sz w:val="28"/>
          <w:szCs w:val="28"/>
        </w:rPr>
        <w:t xml:space="preserve">Разрешение на размещение нестационарного торгового объекта </w:t>
      </w:r>
      <w:r w:rsidRPr="0099781C">
        <w:rPr>
          <w:rFonts w:ascii="Times New Roman" w:hAnsi="Times New Roman"/>
          <w:sz w:val="28"/>
          <w:szCs w:val="28"/>
        </w:rPr>
        <w:t xml:space="preserve">на территории </w:t>
      </w:r>
      <w:r w:rsidRPr="0099781C">
        <w:rPr>
          <w:rFonts w:ascii="Times New Roman" w:hAnsi="Times New Roman"/>
          <w:color w:val="000000"/>
          <w:sz w:val="28"/>
          <w:szCs w:val="28"/>
        </w:rPr>
        <w:t>Новобурасского муниципального района выдается заинтересованному лицу, заключившему с администрацией Новобурасского муниципального района</w:t>
      </w:r>
      <w:r w:rsidRPr="0099781C">
        <w:rPr>
          <w:rFonts w:ascii="Times New Roman" w:hAnsi="Times New Roman"/>
          <w:sz w:val="28"/>
          <w:szCs w:val="28"/>
        </w:rPr>
        <w:t xml:space="preserve"> </w:t>
      </w:r>
      <w:r w:rsidRPr="0099781C">
        <w:rPr>
          <w:rFonts w:ascii="Times New Roman" w:hAnsi="Times New Roman"/>
          <w:color w:val="000000"/>
          <w:sz w:val="28"/>
          <w:szCs w:val="28"/>
        </w:rPr>
        <w:t xml:space="preserve">договор на размещение  нестационарного  торгового  объекта без проведения </w:t>
      </w:r>
      <w:r w:rsidRPr="0099781C">
        <w:rPr>
          <w:rFonts w:ascii="Times New Roman" w:hAnsi="Times New Roman"/>
          <w:color w:val="000000"/>
          <w:sz w:val="28"/>
          <w:szCs w:val="28"/>
        </w:rPr>
        <w:lastRenderedPageBreak/>
        <w:t>торгов, и является основанием для размещения соответствующего нестационарного торгового объекта на территории Новобурасского муниципального района</w:t>
      </w:r>
      <w:r w:rsidRPr="0099781C">
        <w:rPr>
          <w:rFonts w:ascii="Times New Roman" w:hAnsi="Times New Roman"/>
          <w:sz w:val="28"/>
          <w:szCs w:val="28"/>
        </w:rPr>
        <w:t xml:space="preserve"> </w:t>
      </w:r>
      <w:r w:rsidRPr="0099781C">
        <w:rPr>
          <w:rFonts w:ascii="Times New Roman" w:hAnsi="Times New Roman"/>
          <w:color w:val="000000"/>
          <w:sz w:val="28"/>
          <w:szCs w:val="28"/>
        </w:rPr>
        <w:t>в испрашиваемом месте размещения, предусмотренном Схемой размещения нестационарных торговых объектов.</w:t>
      </w:r>
    </w:p>
    <w:bookmarkEnd w:id="9"/>
    <w:p w:rsidR="00DF64A3" w:rsidRPr="00DF64A3" w:rsidRDefault="00DF64A3" w:rsidP="00DF64A3">
      <w:pPr>
        <w:pStyle w:val="a3"/>
        <w:ind w:firstLine="708"/>
        <w:jc w:val="both"/>
        <w:rPr>
          <w:rFonts w:ascii="Times New Roman" w:hAnsi="Times New Roman" w:cs="Times New Roman"/>
          <w:sz w:val="28"/>
          <w:szCs w:val="28"/>
        </w:rPr>
      </w:pPr>
      <w:r>
        <w:rPr>
          <w:rFonts w:ascii="Times New Roman" w:hAnsi="Times New Roman" w:cs="Times New Roman"/>
          <w:sz w:val="28"/>
          <w:szCs w:val="28"/>
        </w:rPr>
        <w:t>6.</w:t>
      </w:r>
      <w:r w:rsidRPr="00DF64A3">
        <w:rPr>
          <w:rFonts w:ascii="Times New Roman" w:hAnsi="Times New Roman" w:cs="Times New Roman"/>
          <w:sz w:val="28"/>
          <w:szCs w:val="28"/>
        </w:rPr>
        <w:t>Договор на размещение нестационарного торгового объекта продлевается без проведения торгов в случае наличия у хозяйствующего субъекта действующего договора на размещение нестационарного торгового объекта при одновременном соблюдении следующих условий:</w:t>
      </w:r>
    </w:p>
    <w:p w:rsidR="00DF64A3" w:rsidRPr="00DF64A3" w:rsidRDefault="00DF64A3" w:rsidP="00DF64A3">
      <w:pPr>
        <w:pStyle w:val="a3"/>
        <w:ind w:firstLine="708"/>
        <w:jc w:val="both"/>
        <w:rPr>
          <w:rFonts w:ascii="Times New Roman" w:hAnsi="Times New Roman" w:cs="Times New Roman"/>
          <w:sz w:val="28"/>
          <w:szCs w:val="28"/>
        </w:rPr>
      </w:pPr>
      <w:r>
        <w:rPr>
          <w:rFonts w:ascii="Times New Roman" w:hAnsi="Times New Roman" w:cs="Times New Roman"/>
          <w:sz w:val="28"/>
          <w:szCs w:val="28"/>
        </w:rPr>
        <w:t>-</w:t>
      </w:r>
      <w:r w:rsidRPr="00DF64A3">
        <w:rPr>
          <w:rFonts w:ascii="Times New Roman" w:hAnsi="Times New Roman" w:cs="Times New Roman"/>
          <w:sz w:val="28"/>
          <w:szCs w:val="28"/>
        </w:rPr>
        <w:t>хозяйствующий субъект, осуществляющий размещение нестационарного торгового объекта на основании договора на размещение нестационарного торгового объекта, надлежащим образом исполнял обязательства по такому договору;</w:t>
      </w:r>
      <w:r w:rsidRPr="00DF64A3">
        <w:rPr>
          <w:rFonts w:ascii="Times New Roman" w:hAnsi="Times New Roman" w:cs="Times New Roman"/>
          <w:sz w:val="28"/>
          <w:szCs w:val="28"/>
        </w:rPr>
        <w:br/>
      </w:r>
      <w:r>
        <w:rPr>
          <w:rFonts w:ascii="Times New Roman" w:hAnsi="Times New Roman" w:cs="Times New Roman"/>
          <w:sz w:val="28"/>
          <w:szCs w:val="28"/>
        </w:rPr>
        <w:tab/>
      </w:r>
      <w:r w:rsidRPr="00DF64A3">
        <w:rPr>
          <w:rFonts w:ascii="Times New Roman" w:hAnsi="Times New Roman" w:cs="Times New Roman"/>
          <w:sz w:val="28"/>
          <w:szCs w:val="28"/>
        </w:rPr>
        <w:t>адрес или адресное обозначение нестационарного торгового объекта включен (включено) в схему.</w:t>
      </w:r>
    </w:p>
    <w:p w:rsidR="00DF64A3" w:rsidRPr="00DF64A3" w:rsidRDefault="00DF64A3" w:rsidP="00DF64A3">
      <w:pPr>
        <w:pStyle w:val="a3"/>
        <w:ind w:firstLine="708"/>
        <w:jc w:val="both"/>
        <w:rPr>
          <w:rFonts w:ascii="Times New Roman" w:hAnsi="Times New Roman" w:cs="Times New Roman"/>
          <w:sz w:val="28"/>
          <w:szCs w:val="28"/>
        </w:rPr>
      </w:pPr>
      <w:r>
        <w:rPr>
          <w:rFonts w:ascii="Times New Roman" w:hAnsi="Times New Roman" w:cs="Times New Roman"/>
          <w:sz w:val="28"/>
          <w:szCs w:val="28"/>
        </w:rPr>
        <w:t>6.1.</w:t>
      </w:r>
      <w:r w:rsidRPr="00DF64A3">
        <w:rPr>
          <w:rFonts w:ascii="Times New Roman" w:hAnsi="Times New Roman" w:cs="Times New Roman"/>
          <w:sz w:val="28"/>
          <w:szCs w:val="28"/>
        </w:rPr>
        <w:t>Договор на размещение нестационарного торгового объекта заключается без проведения торгов в случае наличия у хозяйствующего субъекта иного действующего разрешительного документа на размещение нестационарного торгового объекта при одновременном соблюдении следующих условий:</w:t>
      </w:r>
      <w:r w:rsidRPr="00DF64A3">
        <w:rPr>
          <w:rFonts w:ascii="Times New Roman" w:hAnsi="Times New Roman" w:cs="Times New Roman"/>
          <w:sz w:val="28"/>
          <w:szCs w:val="28"/>
        </w:rPr>
        <w:br/>
      </w:r>
      <w:r>
        <w:rPr>
          <w:rFonts w:ascii="Times New Roman" w:hAnsi="Times New Roman" w:cs="Times New Roman"/>
          <w:sz w:val="28"/>
          <w:szCs w:val="28"/>
        </w:rPr>
        <w:tab/>
      </w:r>
      <w:r w:rsidRPr="00DF64A3">
        <w:rPr>
          <w:rFonts w:ascii="Times New Roman" w:hAnsi="Times New Roman" w:cs="Times New Roman"/>
          <w:sz w:val="28"/>
          <w:szCs w:val="28"/>
        </w:rPr>
        <w:t>хозяйствующий субъект, осуществляющий размещение нестационарного торгового объекта на основании разрешительного документа, надлежащим образом исполнял обязательства, предусмотренные таким документом;</w:t>
      </w:r>
      <w:r w:rsidRPr="00DF64A3">
        <w:rPr>
          <w:rFonts w:ascii="Times New Roman" w:hAnsi="Times New Roman" w:cs="Times New Roman"/>
          <w:sz w:val="28"/>
          <w:szCs w:val="28"/>
        </w:rPr>
        <w:br/>
      </w:r>
      <w:r>
        <w:rPr>
          <w:rFonts w:ascii="Times New Roman" w:hAnsi="Times New Roman" w:cs="Times New Roman"/>
          <w:sz w:val="28"/>
          <w:szCs w:val="28"/>
        </w:rPr>
        <w:tab/>
      </w:r>
      <w:r w:rsidRPr="00DF64A3">
        <w:rPr>
          <w:rFonts w:ascii="Times New Roman" w:hAnsi="Times New Roman" w:cs="Times New Roman"/>
          <w:sz w:val="28"/>
          <w:szCs w:val="28"/>
        </w:rPr>
        <w:t>адрес или адресное обозначение нестационарного торгового объекта включен (включено) в схему.</w:t>
      </w:r>
    </w:p>
    <w:p w:rsidR="00DF64A3" w:rsidRPr="00DF64A3" w:rsidRDefault="00DF64A3" w:rsidP="00DF64A3">
      <w:pPr>
        <w:pStyle w:val="a3"/>
        <w:ind w:firstLine="708"/>
        <w:jc w:val="both"/>
        <w:rPr>
          <w:rFonts w:ascii="Times New Roman" w:hAnsi="Times New Roman" w:cs="Times New Roman"/>
          <w:sz w:val="28"/>
          <w:szCs w:val="28"/>
        </w:rPr>
      </w:pPr>
      <w:r>
        <w:rPr>
          <w:rFonts w:ascii="Times New Roman" w:hAnsi="Times New Roman" w:cs="Times New Roman"/>
          <w:sz w:val="28"/>
          <w:szCs w:val="28"/>
        </w:rPr>
        <w:t>6.2.</w:t>
      </w:r>
      <w:r w:rsidRPr="00DF64A3">
        <w:rPr>
          <w:rFonts w:ascii="Times New Roman" w:hAnsi="Times New Roman" w:cs="Times New Roman"/>
          <w:sz w:val="28"/>
          <w:szCs w:val="28"/>
        </w:rPr>
        <w:t>В целях применения настоящего Положения под надлежащим исполнением обязательств понимается отсутствие нарушений любых обязательств, предусмотренных договором на размещение нестационарного торгового объекта или иным разрешительным документом в течение всего срока их действия.</w:t>
      </w:r>
    </w:p>
    <w:p w:rsidR="002C36EC" w:rsidRDefault="002C36EC"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p w:rsidR="00DF64A3" w:rsidRDefault="00DF64A3" w:rsidP="002C36EC">
      <w:pPr>
        <w:pStyle w:val="a3"/>
        <w:jc w:val="both"/>
        <w:rPr>
          <w:rFonts w:ascii="Times New Roman" w:hAnsi="Times New Roman"/>
          <w:sz w:val="28"/>
          <w:szCs w:val="28"/>
        </w:rPr>
      </w:pPr>
    </w:p>
    <w:tbl>
      <w:tblPr>
        <w:tblW w:w="0" w:type="auto"/>
        <w:tblLook w:val="04A0" w:firstRow="1" w:lastRow="0" w:firstColumn="1" w:lastColumn="0" w:noHBand="0" w:noVBand="1"/>
      </w:tblPr>
      <w:tblGrid>
        <w:gridCol w:w="5210"/>
        <w:gridCol w:w="5211"/>
      </w:tblGrid>
      <w:tr w:rsidR="002C36EC" w:rsidRPr="00F761B9" w:rsidTr="00AE59C9">
        <w:tc>
          <w:tcPr>
            <w:tcW w:w="5210" w:type="dxa"/>
          </w:tcPr>
          <w:p w:rsidR="002C36EC" w:rsidRPr="00F761B9" w:rsidRDefault="002C36EC" w:rsidP="00AE59C9">
            <w:pPr>
              <w:pStyle w:val="a3"/>
              <w:jc w:val="center"/>
              <w:rPr>
                <w:rFonts w:ascii="Times New Roman" w:hAnsi="Times New Roman"/>
                <w:sz w:val="28"/>
                <w:szCs w:val="28"/>
              </w:rPr>
            </w:pPr>
          </w:p>
        </w:tc>
        <w:tc>
          <w:tcPr>
            <w:tcW w:w="5211" w:type="dxa"/>
          </w:tcPr>
          <w:p w:rsidR="002C36EC" w:rsidRPr="00F761B9" w:rsidRDefault="002C36EC" w:rsidP="00AE59C9">
            <w:pPr>
              <w:pStyle w:val="a3"/>
              <w:jc w:val="right"/>
              <w:rPr>
                <w:rFonts w:ascii="Times New Roman" w:hAnsi="Times New Roman"/>
                <w:sz w:val="28"/>
                <w:szCs w:val="28"/>
              </w:rPr>
            </w:pPr>
            <w:r w:rsidRPr="00F761B9">
              <w:rPr>
                <w:rFonts w:ascii="Times New Roman" w:hAnsi="Times New Roman"/>
                <w:sz w:val="28"/>
                <w:szCs w:val="28"/>
              </w:rPr>
              <w:t>Приложение</w:t>
            </w:r>
          </w:p>
          <w:p w:rsidR="002C36EC" w:rsidRPr="00F761B9" w:rsidRDefault="002C36EC" w:rsidP="00AE59C9">
            <w:pPr>
              <w:pStyle w:val="a3"/>
              <w:jc w:val="both"/>
              <w:rPr>
                <w:rFonts w:ascii="Times New Roman" w:hAnsi="Times New Roman"/>
                <w:sz w:val="28"/>
                <w:szCs w:val="28"/>
              </w:rPr>
            </w:pPr>
            <w:r w:rsidRPr="00F761B9">
              <w:rPr>
                <w:rFonts w:ascii="Times New Roman" w:hAnsi="Times New Roman"/>
                <w:sz w:val="28"/>
                <w:szCs w:val="28"/>
              </w:rPr>
              <w:t xml:space="preserve">к Положению о порядке </w:t>
            </w:r>
            <w:r w:rsidRPr="00F761B9">
              <w:rPr>
                <w:rFonts w:ascii="Times New Roman" w:hAnsi="Times New Roman"/>
                <w:color w:val="000000"/>
                <w:sz w:val="28"/>
                <w:szCs w:val="28"/>
              </w:rPr>
              <w:t xml:space="preserve">заключения договора на размещение  нестационарного  торгового  объекта  на </w:t>
            </w:r>
            <w:r w:rsidRPr="00F761B9">
              <w:rPr>
                <w:rFonts w:ascii="Times New Roman" w:hAnsi="Times New Roman"/>
                <w:color w:val="000000"/>
                <w:sz w:val="28"/>
                <w:szCs w:val="28"/>
              </w:rPr>
              <w:lastRenderedPageBreak/>
              <w:t>территории Новобурасского муниципального района</w:t>
            </w:r>
            <w:r w:rsidRPr="00F761B9">
              <w:rPr>
                <w:rFonts w:ascii="Times New Roman" w:hAnsi="Times New Roman"/>
                <w:sz w:val="28"/>
                <w:szCs w:val="28"/>
              </w:rPr>
              <w:t xml:space="preserve"> </w:t>
            </w:r>
            <w:r w:rsidRPr="00F761B9">
              <w:rPr>
                <w:rFonts w:ascii="Times New Roman" w:hAnsi="Times New Roman"/>
                <w:color w:val="000000"/>
                <w:sz w:val="28"/>
                <w:szCs w:val="28"/>
              </w:rPr>
              <w:t>Саратовской области без проведения торгов и предоставления разрешения на размещение нестационарного торгового объекта</w:t>
            </w:r>
          </w:p>
        </w:tc>
      </w:tr>
    </w:tbl>
    <w:p w:rsidR="002C36EC" w:rsidRPr="0099781C" w:rsidRDefault="002C36EC" w:rsidP="002C36EC">
      <w:pPr>
        <w:pStyle w:val="a3"/>
        <w:jc w:val="center"/>
        <w:rPr>
          <w:rFonts w:ascii="Times New Roman" w:hAnsi="Times New Roman"/>
          <w:sz w:val="28"/>
          <w:szCs w:val="28"/>
        </w:rPr>
      </w:pPr>
    </w:p>
    <w:p w:rsidR="002C36EC" w:rsidRPr="00E573F0" w:rsidRDefault="002C36EC" w:rsidP="002C36EC">
      <w:pPr>
        <w:pStyle w:val="a3"/>
        <w:rPr>
          <w:rFonts w:ascii="Times New Roman" w:hAnsi="Times New Roman"/>
          <w:sz w:val="28"/>
          <w:szCs w:val="28"/>
        </w:rPr>
      </w:pPr>
      <w:r w:rsidRPr="00E573F0">
        <w:rPr>
          <w:rFonts w:ascii="Times New Roman" w:hAnsi="Times New Roman"/>
          <w:sz w:val="28"/>
          <w:szCs w:val="28"/>
          <w:u w:val="single"/>
        </w:rPr>
        <w:t>Типовая форма</w:t>
      </w:r>
    </w:p>
    <w:p w:rsidR="002C36EC" w:rsidRPr="00E573F0" w:rsidRDefault="002C36EC" w:rsidP="002C36EC">
      <w:pPr>
        <w:pStyle w:val="a3"/>
        <w:jc w:val="center"/>
        <w:rPr>
          <w:rFonts w:ascii="Times New Roman" w:hAnsi="Times New Roman"/>
          <w:b/>
          <w:sz w:val="28"/>
          <w:szCs w:val="28"/>
        </w:rPr>
      </w:pPr>
      <w:r w:rsidRPr="00E573F0">
        <w:rPr>
          <w:rFonts w:ascii="Times New Roman" w:hAnsi="Times New Roman"/>
          <w:b/>
          <w:sz w:val="28"/>
          <w:szCs w:val="28"/>
        </w:rPr>
        <w:t>ДОГОВОР</w:t>
      </w:r>
    </w:p>
    <w:p w:rsidR="002C36EC" w:rsidRPr="00E573F0" w:rsidRDefault="002C36EC" w:rsidP="002C36EC">
      <w:pPr>
        <w:pStyle w:val="a3"/>
        <w:jc w:val="center"/>
        <w:rPr>
          <w:rFonts w:ascii="Times New Roman" w:hAnsi="Times New Roman"/>
          <w:b/>
          <w:color w:val="000000"/>
          <w:sz w:val="28"/>
          <w:szCs w:val="28"/>
        </w:rPr>
      </w:pPr>
      <w:r w:rsidRPr="00E573F0">
        <w:rPr>
          <w:rFonts w:ascii="Times New Roman" w:hAnsi="Times New Roman"/>
          <w:b/>
          <w:color w:val="000000"/>
          <w:sz w:val="28"/>
          <w:szCs w:val="28"/>
        </w:rPr>
        <w:t xml:space="preserve">на размещение  нестационарного  торгового  объекта  на территории </w:t>
      </w:r>
      <w:r w:rsidRPr="00E573F0">
        <w:rPr>
          <w:rFonts w:ascii="Times New Roman" w:hAnsi="Times New Roman"/>
          <w:b/>
          <w:sz w:val="28"/>
          <w:szCs w:val="28"/>
        </w:rPr>
        <w:t>Новобурасского муниципального района</w:t>
      </w:r>
      <w:r w:rsidRPr="00E573F0">
        <w:rPr>
          <w:rFonts w:ascii="Times New Roman" w:hAnsi="Times New Roman"/>
          <w:b/>
          <w:color w:val="000000"/>
          <w:sz w:val="28"/>
          <w:szCs w:val="28"/>
        </w:rPr>
        <w:t xml:space="preserve"> Саратовской области</w:t>
      </w:r>
    </w:p>
    <w:p w:rsidR="002C36EC" w:rsidRDefault="002C36EC" w:rsidP="002C36EC">
      <w:pPr>
        <w:pStyle w:val="a3"/>
        <w:jc w:val="center"/>
        <w:rPr>
          <w:rFonts w:ascii="Times New Roman" w:hAnsi="Times New Roman"/>
          <w:b/>
          <w:color w:val="000000"/>
          <w:sz w:val="28"/>
          <w:szCs w:val="28"/>
        </w:rPr>
      </w:pPr>
      <w:r w:rsidRPr="00E573F0">
        <w:rPr>
          <w:rFonts w:ascii="Times New Roman" w:hAnsi="Times New Roman"/>
          <w:b/>
          <w:color w:val="000000"/>
          <w:sz w:val="28"/>
          <w:szCs w:val="28"/>
        </w:rPr>
        <w:t>без проведения торгов</w:t>
      </w:r>
    </w:p>
    <w:p w:rsidR="002C36EC" w:rsidRPr="00153BB4" w:rsidRDefault="002C36EC" w:rsidP="002C36EC">
      <w:pPr>
        <w:pStyle w:val="a3"/>
        <w:jc w:val="center"/>
        <w:rPr>
          <w:rFonts w:ascii="Times New Roman" w:hAnsi="Times New Roman"/>
          <w:b/>
          <w:color w:val="000000"/>
          <w:sz w:val="28"/>
          <w:szCs w:val="28"/>
        </w:rPr>
      </w:pPr>
    </w:p>
    <w:p w:rsidR="002C36EC" w:rsidRPr="00153BB4" w:rsidRDefault="002C36EC" w:rsidP="002C36EC">
      <w:pPr>
        <w:pStyle w:val="a3"/>
        <w:jc w:val="center"/>
        <w:rPr>
          <w:rFonts w:ascii="Times New Roman" w:hAnsi="Times New Roman"/>
          <w:sz w:val="28"/>
          <w:szCs w:val="28"/>
        </w:rPr>
      </w:pPr>
      <w:r w:rsidRPr="00153BB4">
        <w:rPr>
          <w:rFonts w:ascii="Times New Roman" w:hAnsi="Times New Roman"/>
          <w:sz w:val="28"/>
          <w:szCs w:val="28"/>
        </w:rPr>
        <w:t>р.п.Новые Бурасы</w:t>
      </w:r>
      <w:r w:rsidRPr="00153BB4">
        <w:rPr>
          <w:rFonts w:ascii="Times New Roman" w:hAnsi="Times New Roman"/>
          <w:sz w:val="28"/>
          <w:szCs w:val="28"/>
        </w:rPr>
        <w:tab/>
      </w:r>
      <w:r>
        <w:rPr>
          <w:rFonts w:ascii="Times New Roman" w:hAnsi="Times New Roman"/>
          <w:sz w:val="28"/>
          <w:szCs w:val="28"/>
        </w:rPr>
        <w:t xml:space="preserve">            </w:t>
      </w:r>
      <w:r w:rsidRPr="00153BB4">
        <w:rPr>
          <w:rFonts w:ascii="Times New Roman" w:hAnsi="Times New Roman"/>
          <w:sz w:val="28"/>
          <w:szCs w:val="28"/>
        </w:rPr>
        <w:tab/>
      </w:r>
      <w:r w:rsidRPr="00153BB4">
        <w:rPr>
          <w:rFonts w:ascii="Times New Roman" w:hAnsi="Times New Roman"/>
          <w:sz w:val="28"/>
          <w:szCs w:val="28"/>
        </w:rPr>
        <w:tab/>
      </w:r>
      <w:r w:rsidRPr="00153BB4">
        <w:rPr>
          <w:rFonts w:ascii="Times New Roman" w:hAnsi="Times New Roman"/>
          <w:sz w:val="28"/>
          <w:szCs w:val="28"/>
        </w:rPr>
        <w:tab/>
      </w:r>
      <w:r w:rsidRPr="00153BB4">
        <w:rPr>
          <w:rFonts w:ascii="Times New Roman" w:hAnsi="Times New Roman"/>
          <w:sz w:val="28"/>
          <w:szCs w:val="28"/>
        </w:rPr>
        <w:tab/>
        <w:t>«_____»________20____ г.</w:t>
      </w:r>
    </w:p>
    <w:p w:rsidR="002C36EC" w:rsidRDefault="002C36EC" w:rsidP="002C36EC">
      <w:pPr>
        <w:pStyle w:val="a3"/>
        <w:jc w:val="both"/>
        <w:rPr>
          <w:rFonts w:ascii="Times New Roman" w:hAnsi="Times New Roman"/>
          <w:sz w:val="24"/>
          <w:szCs w:val="24"/>
        </w:rPr>
      </w:pPr>
    </w:p>
    <w:p w:rsidR="002C36EC" w:rsidRPr="00153BB4" w:rsidRDefault="002C36EC" w:rsidP="002C36EC">
      <w:pPr>
        <w:pStyle w:val="a3"/>
        <w:jc w:val="both"/>
        <w:rPr>
          <w:rFonts w:ascii="Times New Roman" w:hAnsi="Times New Roman"/>
          <w:sz w:val="24"/>
          <w:szCs w:val="24"/>
        </w:rPr>
      </w:pPr>
      <w:r w:rsidRPr="00153BB4">
        <w:rPr>
          <w:rFonts w:ascii="Times New Roman" w:hAnsi="Times New Roman"/>
          <w:sz w:val="24"/>
          <w:szCs w:val="24"/>
        </w:rPr>
        <w:t xml:space="preserve">____________________________________________________________________________________, в лице_______________________________________________________________________________, действующего на основании___________________________________________________________, именуемое в дальнейшем «Уполномоченный орган», с одной стороны и _____________________________________________________________________________, в лице_________________________________________________________________________, действующего на основании ____________________________________________________, именуемый в дальнейшем «Предприниматель», с другой стороны, вместе именуемые «Стороны», заключили настоящий договор на размещение нестационарного торгового объекта на территории </w:t>
      </w:r>
      <w:r w:rsidRPr="00153BB4">
        <w:rPr>
          <w:rFonts w:ascii="Times New Roman" w:hAnsi="Times New Roman"/>
          <w:color w:val="000000"/>
          <w:sz w:val="24"/>
          <w:szCs w:val="24"/>
        </w:rPr>
        <w:t>Новобурасского муниципального района</w:t>
      </w:r>
      <w:r w:rsidRPr="00153BB4">
        <w:rPr>
          <w:rFonts w:ascii="Times New Roman" w:hAnsi="Times New Roman"/>
          <w:sz w:val="24"/>
          <w:szCs w:val="24"/>
        </w:rPr>
        <w:t xml:space="preserve"> Саратовской области без проведения торгов (далее – Договор) о нижеследующем:</w:t>
      </w:r>
    </w:p>
    <w:p w:rsidR="002C36EC" w:rsidRPr="00153BB4"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b/>
          <w:sz w:val="28"/>
          <w:szCs w:val="28"/>
        </w:rPr>
      </w:pPr>
      <w:r>
        <w:rPr>
          <w:rFonts w:ascii="Times New Roman" w:hAnsi="Times New Roman"/>
          <w:b/>
          <w:sz w:val="28"/>
          <w:szCs w:val="28"/>
        </w:rPr>
        <w:t>1.</w:t>
      </w:r>
      <w:r w:rsidRPr="00E573F0">
        <w:rPr>
          <w:rFonts w:ascii="Times New Roman" w:hAnsi="Times New Roman"/>
          <w:b/>
          <w:sz w:val="28"/>
          <w:szCs w:val="28"/>
        </w:rPr>
        <w:t>Предмет Договора</w:t>
      </w:r>
    </w:p>
    <w:p w:rsidR="002C36EC" w:rsidRPr="00E573F0" w:rsidRDefault="002C36EC" w:rsidP="002C36EC">
      <w:pPr>
        <w:pStyle w:val="a3"/>
        <w:jc w:val="center"/>
        <w:rPr>
          <w:rFonts w:ascii="Times New Roman" w:hAnsi="Times New Roman"/>
          <w:sz w:val="28"/>
          <w:szCs w:val="28"/>
        </w:rPr>
      </w:pPr>
    </w:p>
    <w:p w:rsidR="002C36EC" w:rsidRPr="00153BB4" w:rsidRDefault="002C36EC" w:rsidP="002C36EC">
      <w:pPr>
        <w:pStyle w:val="a3"/>
        <w:ind w:firstLine="708"/>
        <w:jc w:val="both"/>
        <w:rPr>
          <w:rFonts w:ascii="Times New Roman" w:hAnsi="Times New Roman"/>
          <w:sz w:val="24"/>
          <w:szCs w:val="24"/>
        </w:rPr>
      </w:pPr>
      <w:r w:rsidRPr="00153BB4">
        <w:rPr>
          <w:rFonts w:ascii="Times New Roman" w:hAnsi="Times New Roman"/>
          <w:sz w:val="24"/>
          <w:szCs w:val="24"/>
        </w:rPr>
        <w:t>1.1. Предметом настоящего Договора является предоставление Предпринимателю за плату права на размещение принадлежащего ему нестационарного торгового объекта (далее – нестационарный торговый объект) со следующими характеристиками:</w:t>
      </w:r>
    </w:p>
    <w:p w:rsidR="002C36EC" w:rsidRPr="00AE59C9" w:rsidRDefault="00AE59C9" w:rsidP="00AE59C9">
      <w:pPr>
        <w:pStyle w:val="a3"/>
        <w:ind w:firstLine="708"/>
        <w:jc w:val="both"/>
        <w:rPr>
          <w:rFonts w:ascii="Times New Roman" w:hAnsi="Times New Roman" w:cs="Times New Roman"/>
          <w:sz w:val="24"/>
          <w:szCs w:val="24"/>
        </w:rPr>
      </w:pPr>
      <w:r>
        <w:rPr>
          <w:rFonts w:ascii="Times New Roman" w:hAnsi="Times New Roman" w:cs="Times New Roman"/>
          <w:sz w:val="24"/>
          <w:szCs w:val="24"/>
        </w:rPr>
        <w:t>т</w:t>
      </w:r>
      <w:r w:rsidR="002C36EC" w:rsidRPr="00AE59C9">
        <w:rPr>
          <w:rFonts w:ascii="Times New Roman" w:hAnsi="Times New Roman" w:cs="Times New Roman"/>
          <w:sz w:val="24"/>
          <w:szCs w:val="24"/>
        </w:rPr>
        <w:t xml:space="preserve">ип  нестационарного торгового объекта в соответствии с </w:t>
      </w:r>
      <w:r w:rsidRPr="00AE59C9">
        <w:rPr>
          <w:rFonts w:ascii="Times New Roman" w:hAnsi="Times New Roman" w:cs="Times New Roman"/>
          <w:color w:val="000000"/>
          <w:sz w:val="24"/>
          <w:szCs w:val="24"/>
        </w:rPr>
        <w:t>ГОСТ Р 51303-2023. Национальный стандарт Российской Федерации. Торговля. Термины и определения</w:t>
      </w:r>
      <w:r w:rsidR="002C36EC" w:rsidRPr="00AE59C9">
        <w:rPr>
          <w:rFonts w:ascii="Times New Roman" w:hAnsi="Times New Roman" w:cs="Times New Roman"/>
          <w:sz w:val="24"/>
          <w:szCs w:val="24"/>
        </w:rPr>
        <w:t>: ___________________________________________,</w:t>
      </w:r>
    </w:p>
    <w:p w:rsidR="002C36EC" w:rsidRPr="00153BB4" w:rsidRDefault="002C36EC" w:rsidP="002C36EC">
      <w:pPr>
        <w:pStyle w:val="a3"/>
        <w:ind w:firstLine="708"/>
        <w:jc w:val="both"/>
        <w:rPr>
          <w:rFonts w:ascii="Times New Roman" w:hAnsi="Times New Roman"/>
          <w:sz w:val="24"/>
          <w:szCs w:val="24"/>
        </w:rPr>
      </w:pPr>
      <w:r w:rsidRPr="00153BB4">
        <w:rPr>
          <w:rFonts w:ascii="Times New Roman" w:hAnsi="Times New Roman"/>
          <w:sz w:val="24"/>
          <w:szCs w:val="24"/>
        </w:rPr>
        <w:t xml:space="preserve">соответствует </w:t>
      </w:r>
      <w:r w:rsidRPr="00153BB4">
        <w:rPr>
          <w:rFonts w:ascii="Times New Roman" w:hAnsi="Times New Roman"/>
          <w:color w:val="000000"/>
          <w:sz w:val="24"/>
          <w:szCs w:val="24"/>
        </w:rPr>
        <w:t xml:space="preserve">архитектурно-художественным требованиям к внешнему виду нестационарного торгового объекта </w:t>
      </w:r>
      <w:r w:rsidRPr="00153BB4">
        <w:rPr>
          <w:rFonts w:ascii="Times New Roman" w:hAnsi="Times New Roman"/>
          <w:sz w:val="24"/>
          <w:szCs w:val="24"/>
        </w:rPr>
        <w:t>и его соответствию внешнему архитектурному облику сложившейся застройки, установленным</w:t>
      </w:r>
      <w:r w:rsidRPr="00153BB4">
        <w:rPr>
          <w:rFonts w:ascii="Times New Roman" w:hAnsi="Times New Roman"/>
          <w:color w:val="000000"/>
          <w:sz w:val="24"/>
          <w:szCs w:val="24"/>
        </w:rPr>
        <w:t xml:space="preserve"> _________________________________________________ ____________________________________________________________________________________ от_______________ № ________________, являющимся приложением 1 к настоящему Договору, </w:t>
      </w:r>
      <w:r w:rsidRPr="00153BB4">
        <w:rPr>
          <w:rFonts w:ascii="Times New Roman" w:hAnsi="Times New Roman"/>
          <w:sz w:val="24"/>
          <w:szCs w:val="24"/>
        </w:rPr>
        <w:t xml:space="preserve">в следующем месте размещения нестационарного объекта, предусмотренном Схемой размещения нестационарных торговых объектов на территории </w:t>
      </w:r>
      <w:r w:rsidRPr="00153BB4">
        <w:rPr>
          <w:rFonts w:ascii="Times New Roman" w:hAnsi="Times New Roman"/>
          <w:color w:val="000000"/>
          <w:sz w:val="24"/>
          <w:szCs w:val="24"/>
        </w:rPr>
        <w:t>Новобурасского муниципального района</w:t>
      </w:r>
      <w:r w:rsidRPr="00153BB4">
        <w:rPr>
          <w:rFonts w:ascii="Times New Roman" w:hAnsi="Times New Roman"/>
          <w:sz w:val="24"/>
          <w:szCs w:val="24"/>
        </w:rPr>
        <w:t xml:space="preserve"> Саратовской области, утвержденной постановлением администрации </w:t>
      </w:r>
      <w:r w:rsidRPr="00153BB4">
        <w:rPr>
          <w:rFonts w:ascii="Times New Roman" w:hAnsi="Times New Roman"/>
          <w:color w:val="000000"/>
          <w:sz w:val="24"/>
          <w:szCs w:val="24"/>
        </w:rPr>
        <w:t>Новобурасского муниципального района</w:t>
      </w:r>
      <w:r w:rsidRPr="00153BB4">
        <w:rPr>
          <w:rFonts w:ascii="Times New Roman" w:hAnsi="Times New Roman"/>
          <w:sz w:val="24"/>
          <w:szCs w:val="24"/>
        </w:rPr>
        <w:t xml:space="preserve"> от _____________ № ________ (</w:t>
      </w:r>
      <w:r w:rsidRPr="00153BB4">
        <w:rPr>
          <w:rFonts w:ascii="Times New Roman" w:hAnsi="Times New Roman"/>
          <w:color w:val="000000"/>
          <w:sz w:val="24"/>
          <w:szCs w:val="24"/>
        </w:rPr>
        <w:t xml:space="preserve">с указанием населенного пункта, </w:t>
      </w:r>
      <w:r w:rsidRPr="00153BB4">
        <w:rPr>
          <w:rFonts w:ascii="Times New Roman" w:hAnsi="Times New Roman"/>
          <w:sz w:val="24"/>
          <w:szCs w:val="24"/>
        </w:rPr>
        <w:t>ориентиров, относительно которых расположен нестационарный торговый объект,  расстояний от границ нестационарного торгового объекта до указанных ориентиров): _______________________________________________________________________________________________________________________________________________________________________________________________________________________________________,</w:t>
      </w:r>
    </w:p>
    <w:p w:rsidR="002C36EC" w:rsidRPr="00153BB4" w:rsidRDefault="002C36EC" w:rsidP="002C36EC">
      <w:pPr>
        <w:pStyle w:val="a3"/>
        <w:jc w:val="both"/>
        <w:rPr>
          <w:rFonts w:ascii="Times New Roman" w:hAnsi="Times New Roman"/>
          <w:sz w:val="24"/>
          <w:szCs w:val="24"/>
        </w:rPr>
      </w:pPr>
      <w:r w:rsidRPr="00153BB4">
        <w:rPr>
          <w:rFonts w:ascii="Times New Roman" w:hAnsi="Times New Roman"/>
          <w:sz w:val="24"/>
          <w:szCs w:val="24"/>
        </w:rPr>
        <w:t>с размером площади места размещения нестационарного торгового  объекта:__________ ______________________</w:t>
      </w:r>
      <w:proofErr w:type="spellStart"/>
      <w:r w:rsidRPr="00153BB4">
        <w:rPr>
          <w:rFonts w:ascii="Times New Roman" w:hAnsi="Times New Roman"/>
          <w:sz w:val="24"/>
          <w:szCs w:val="24"/>
        </w:rPr>
        <w:t>кв.м</w:t>
      </w:r>
      <w:proofErr w:type="spellEnd"/>
      <w:r w:rsidRPr="00153BB4">
        <w:rPr>
          <w:rFonts w:ascii="Times New Roman" w:hAnsi="Times New Roman"/>
          <w:sz w:val="24"/>
          <w:szCs w:val="24"/>
        </w:rPr>
        <w:t xml:space="preserve"> для осуществления торговли товарами, относящимися к следующей группе товаров:______________________________________________________________________</w:t>
      </w:r>
    </w:p>
    <w:p w:rsidR="002C36EC" w:rsidRPr="00153BB4" w:rsidRDefault="002C36EC" w:rsidP="002C36EC">
      <w:pPr>
        <w:pStyle w:val="a3"/>
        <w:jc w:val="both"/>
        <w:rPr>
          <w:rFonts w:ascii="Times New Roman" w:hAnsi="Times New Roman"/>
          <w:sz w:val="24"/>
          <w:szCs w:val="24"/>
        </w:rPr>
      </w:pPr>
      <w:r w:rsidRPr="00153BB4">
        <w:rPr>
          <w:rFonts w:ascii="Times New Roman" w:hAnsi="Times New Roman"/>
          <w:sz w:val="24"/>
          <w:szCs w:val="24"/>
        </w:rPr>
        <w:t>_____________________________________________________________________________.</w:t>
      </w:r>
    </w:p>
    <w:p w:rsidR="002C36EC" w:rsidRPr="00153BB4" w:rsidRDefault="002C36EC" w:rsidP="002C36EC">
      <w:pPr>
        <w:pStyle w:val="a3"/>
        <w:ind w:firstLine="708"/>
        <w:jc w:val="both"/>
        <w:rPr>
          <w:rFonts w:ascii="Times New Roman" w:hAnsi="Times New Roman"/>
          <w:sz w:val="24"/>
          <w:szCs w:val="24"/>
        </w:rPr>
      </w:pPr>
      <w:r>
        <w:rPr>
          <w:rFonts w:ascii="Times New Roman" w:hAnsi="Times New Roman"/>
          <w:sz w:val="24"/>
          <w:szCs w:val="24"/>
        </w:rPr>
        <w:t>1.2.</w:t>
      </w:r>
      <w:r w:rsidRPr="00153BB4">
        <w:rPr>
          <w:rFonts w:ascii="Times New Roman" w:hAnsi="Times New Roman"/>
          <w:sz w:val="24"/>
          <w:szCs w:val="24"/>
        </w:rPr>
        <w:t>Период функционирования нестационарного торгового объекта: _____________________________________________________________________________.</w:t>
      </w:r>
    </w:p>
    <w:p w:rsidR="002C36EC" w:rsidRPr="00153BB4" w:rsidRDefault="002C36EC" w:rsidP="002C36EC">
      <w:pPr>
        <w:pStyle w:val="a3"/>
        <w:ind w:firstLine="708"/>
        <w:jc w:val="both"/>
        <w:rPr>
          <w:rFonts w:ascii="Times New Roman" w:hAnsi="Times New Roman"/>
          <w:sz w:val="24"/>
          <w:szCs w:val="24"/>
        </w:rPr>
      </w:pPr>
      <w:r w:rsidRPr="00153BB4">
        <w:rPr>
          <w:rFonts w:ascii="Times New Roman" w:hAnsi="Times New Roman"/>
          <w:sz w:val="24"/>
          <w:szCs w:val="24"/>
        </w:rPr>
        <w:lastRenderedPageBreak/>
        <w:t>1.3.   Срок действия Договора: с ___________20___ года по ___________20___ года.</w:t>
      </w:r>
    </w:p>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b/>
          <w:sz w:val="28"/>
          <w:szCs w:val="28"/>
        </w:rPr>
      </w:pPr>
      <w:r w:rsidRPr="00E573F0">
        <w:rPr>
          <w:rFonts w:ascii="Times New Roman" w:hAnsi="Times New Roman"/>
          <w:b/>
          <w:sz w:val="28"/>
          <w:szCs w:val="28"/>
        </w:rPr>
        <w:t>Цена Договора и порядок расчетов</w:t>
      </w:r>
    </w:p>
    <w:p w:rsidR="002C36EC" w:rsidRPr="00E573F0" w:rsidRDefault="002C36EC" w:rsidP="002C36EC">
      <w:pPr>
        <w:pStyle w:val="a3"/>
        <w:jc w:val="center"/>
        <w:rPr>
          <w:rFonts w:ascii="Times New Roman" w:hAnsi="Times New Roman"/>
          <w:sz w:val="28"/>
          <w:szCs w:val="28"/>
        </w:rPr>
      </w:pPr>
    </w:p>
    <w:p w:rsidR="002C36EC" w:rsidRPr="00153BB4" w:rsidRDefault="002C36EC" w:rsidP="002C36EC">
      <w:pPr>
        <w:pStyle w:val="a3"/>
        <w:ind w:firstLine="708"/>
        <w:jc w:val="both"/>
        <w:rPr>
          <w:rFonts w:ascii="Times New Roman" w:hAnsi="Times New Roman"/>
          <w:sz w:val="24"/>
          <w:szCs w:val="24"/>
        </w:rPr>
      </w:pPr>
      <w:r w:rsidRPr="00153BB4">
        <w:rPr>
          <w:rFonts w:ascii="Times New Roman" w:hAnsi="Times New Roman"/>
          <w:sz w:val="24"/>
          <w:szCs w:val="24"/>
        </w:rPr>
        <w:t xml:space="preserve">2.1. Ценой настоящего Договора является плата за размещение нестационарного торгового объекта, размер которой определен в соответствии с Методикой  определения начальной (минимальной) цены договора на размещение нестационарного торгового объекта на территории </w:t>
      </w:r>
      <w:r w:rsidRPr="00153BB4">
        <w:rPr>
          <w:rFonts w:ascii="Times New Roman" w:hAnsi="Times New Roman"/>
          <w:color w:val="000000"/>
          <w:sz w:val="24"/>
          <w:szCs w:val="24"/>
        </w:rPr>
        <w:t>Новобурасского муниципального района</w:t>
      </w:r>
      <w:r w:rsidRPr="00153BB4">
        <w:rPr>
          <w:rFonts w:ascii="Times New Roman" w:hAnsi="Times New Roman"/>
          <w:sz w:val="24"/>
          <w:szCs w:val="24"/>
        </w:rPr>
        <w:t xml:space="preserve"> Саратовской области, цены договора на размещение нестационарного торгового объекта без проведения торгов, утвержденной постановлением администрации </w:t>
      </w:r>
      <w:r w:rsidRPr="00153BB4">
        <w:rPr>
          <w:rFonts w:ascii="Times New Roman" w:hAnsi="Times New Roman"/>
          <w:color w:val="000000"/>
          <w:sz w:val="24"/>
          <w:szCs w:val="24"/>
        </w:rPr>
        <w:t>Новобурасского муниципального района</w:t>
      </w:r>
      <w:r w:rsidRPr="00153BB4">
        <w:rPr>
          <w:rFonts w:ascii="Times New Roman" w:hAnsi="Times New Roman"/>
          <w:sz w:val="24"/>
          <w:szCs w:val="24"/>
        </w:rPr>
        <w:t xml:space="preserve"> от «___»___________ № ____, и составляет:</w:t>
      </w:r>
    </w:p>
    <w:p w:rsidR="002C36EC" w:rsidRPr="00153BB4" w:rsidRDefault="002C36EC" w:rsidP="002C36EC">
      <w:pPr>
        <w:pStyle w:val="a3"/>
        <w:jc w:val="both"/>
        <w:rPr>
          <w:rFonts w:ascii="Times New Roman" w:hAnsi="Times New Roman"/>
          <w:sz w:val="24"/>
          <w:szCs w:val="24"/>
        </w:rPr>
      </w:pPr>
      <w:r w:rsidRPr="00153BB4">
        <w:rPr>
          <w:rFonts w:ascii="Times New Roman" w:hAnsi="Times New Roman"/>
          <w:sz w:val="24"/>
          <w:szCs w:val="24"/>
        </w:rPr>
        <w:t>за весь период функционирования нестационарного торгового объекта: _________________________________________ (____________________________) рублей;</w:t>
      </w:r>
    </w:p>
    <w:p w:rsidR="002C36EC" w:rsidRPr="00153BB4" w:rsidRDefault="002C36EC" w:rsidP="002C36EC">
      <w:pPr>
        <w:pStyle w:val="a3"/>
        <w:jc w:val="both"/>
        <w:rPr>
          <w:rFonts w:ascii="Times New Roman" w:hAnsi="Times New Roman"/>
          <w:sz w:val="24"/>
          <w:szCs w:val="24"/>
        </w:rPr>
      </w:pPr>
      <w:r w:rsidRPr="00153BB4">
        <w:rPr>
          <w:rFonts w:ascii="Times New Roman" w:hAnsi="Times New Roman"/>
          <w:sz w:val="24"/>
          <w:szCs w:val="24"/>
        </w:rPr>
        <w:t>в месяц; _____________________________ (__________________________) рублей.</w:t>
      </w:r>
    </w:p>
    <w:p w:rsidR="002C36EC" w:rsidRPr="00153BB4" w:rsidRDefault="002C36EC" w:rsidP="002C36EC">
      <w:pPr>
        <w:pStyle w:val="a3"/>
        <w:ind w:firstLine="708"/>
        <w:jc w:val="both"/>
        <w:rPr>
          <w:rFonts w:ascii="Times New Roman" w:hAnsi="Times New Roman"/>
          <w:sz w:val="24"/>
          <w:szCs w:val="24"/>
        </w:rPr>
      </w:pPr>
      <w:r w:rsidRPr="00153BB4">
        <w:rPr>
          <w:rFonts w:ascii="Times New Roman" w:hAnsi="Times New Roman"/>
          <w:sz w:val="24"/>
          <w:szCs w:val="24"/>
        </w:rPr>
        <w:t>2.2. Внесение платы по настоящему Договору осуществляется единовременно за весь период функционирования нестационарного торгового объекта в течение десяти календарных дней со дня заключения настоящего Договора или ежемесячно равными долями.</w:t>
      </w:r>
    </w:p>
    <w:p w:rsidR="002C36EC" w:rsidRPr="00153BB4" w:rsidRDefault="002C36EC" w:rsidP="002C36EC">
      <w:pPr>
        <w:pStyle w:val="a3"/>
        <w:jc w:val="both"/>
        <w:rPr>
          <w:rFonts w:ascii="Times New Roman" w:hAnsi="Times New Roman"/>
          <w:sz w:val="24"/>
          <w:szCs w:val="24"/>
        </w:rPr>
      </w:pPr>
      <w:r w:rsidRPr="00153BB4">
        <w:rPr>
          <w:rFonts w:ascii="Times New Roman" w:hAnsi="Times New Roman"/>
          <w:sz w:val="24"/>
          <w:szCs w:val="24"/>
        </w:rPr>
        <w:t>В случае если внесение платы по Договору осуществляется ежемесячно, плата за первый месяц размещения нестационарного торгового объекта вносится в течение десяти календарных дней со дня заключения настоящего Договора, за последующие месяцы в течение периода функционирования нестационарного торгового объекта  - в срок не позднее десятого числа каждого месяца, следующего за расчетным месяцем.</w:t>
      </w:r>
    </w:p>
    <w:p w:rsidR="002C36EC" w:rsidRPr="00153BB4" w:rsidRDefault="002C36EC" w:rsidP="002C36EC">
      <w:pPr>
        <w:pStyle w:val="a3"/>
        <w:ind w:firstLine="708"/>
        <w:jc w:val="both"/>
        <w:rPr>
          <w:rFonts w:ascii="Times New Roman" w:hAnsi="Times New Roman"/>
          <w:sz w:val="24"/>
          <w:szCs w:val="24"/>
        </w:rPr>
      </w:pPr>
      <w:r w:rsidRPr="00153BB4">
        <w:rPr>
          <w:rFonts w:ascii="Times New Roman" w:hAnsi="Times New Roman"/>
          <w:sz w:val="24"/>
          <w:szCs w:val="24"/>
        </w:rPr>
        <w:t>2.3. Внесение платы по настоящему Договору осуществляется в рублях, в безналичной форме, путем перечисления денежных средств по реквизитам:</w:t>
      </w:r>
    </w:p>
    <w:p w:rsidR="002C36EC" w:rsidRPr="00153BB4" w:rsidRDefault="002C36EC" w:rsidP="002C36EC">
      <w:pPr>
        <w:pStyle w:val="a3"/>
        <w:jc w:val="both"/>
        <w:rPr>
          <w:rFonts w:ascii="Times New Roman" w:hAnsi="Times New Roman"/>
          <w:sz w:val="24"/>
          <w:szCs w:val="24"/>
        </w:rPr>
      </w:pPr>
      <w:r w:rsidRPr="00153BB4">
        <w:rPr>
          <w:rFonts w:ascii="Times New Roman" w:hAnsi="Times New Roman"/>
          <w:sz w:val="24"/>
          <w:szCs w:val="24"/>
        </w:rPr>
        <w:t>_____________________________________________________________________________</w:t>
      </w:r>
    </w:p>
    <w:p w:rsidR="002C36EC" w:rsidRPr="00153BB4" w:rsidRDefault="002C36EC" w:rsidP="002C36EC">
      <w:pPr>
        <w:pStyle w:val="a3"/>
        <w:jc w:val="both"/>
        <w:rPr>
          <w:rFonts w:ascii="Times New Roman" w:hAnsi="Times New Roman"/>
          <w:sz w:val="24"/>
          <w:szCs w:val="24"/>
        </w:rPr>
      </w:pPr>
      <w:r w:rsidRPr="00153BB4">
        <w:rPr>
          <w:rFonts w:ascii="Times New Roman" w:hAnsi="Times New Roman"/>
          <w:sz w:val="24"/>
          <w:szCs w:val="24"/>
        </w:rPr>
        <w:t>_____________________________________________________________________________</w:t>
      </w:r>
    </w:p>
    <w:p w:rsidR="002C36EC" w:rsidRPr="00153BB4" w:rsidRDefault="002C36EC" w:rsidP="002C36EC">
      <w:pPr>
        <w:pStyle w:val="a3"/>
        <w:jc w:val="both"/>
        <w:rPr>
          <w:rFonts w:ascii="Times New Roman" w:hAnsi="Times New Roman"/>
          <w:sz w:val="24"/>
          <w:szCs w:val="24"/>
        </w:rPr>
      </w:pPr>
      <w:r w:rsidRPr="00153BB4">
        <w:rPr>
          <w:rFonts w:ascii="Times New Roman" w:hAnsi="Times New Roman"/>
          <w:sz w:val="24"/>
          <w:szCs w:val="24"/>
        </w:rPr>
        <w:t>_____________________________________________________________________________</w:t>
      </w:r>
    </w:p>
    <w:p w:rsidR="002C36EC" w:rsidRPr="00153BB4" w:rsidRDefault="002C36EC" w:rsidP="002C36EC">
      <w:pPr>
        <w:pStyle w:val="a3"/>
        <w:ind w:firstLine="708"/>
        <w:jc w:val="both"/>
        <w:rPr>
          <w:rFonts w:ascii="Times New Roman" w:hAnsi="Times New Roman"/>
          <w:sz w:val="24"/>
          <w:szCs w:val="24"/>
        </w:rPr>
      </w:pPr>
      <w:r w:rsidRPr="00153BB4">
        <w:rPr>
          <w:rFonts w:ascii="Times New Roman" w:hAnsi="Times New Roman"/>
          <w:sz w:val="24"/>
          <w:szCs w:val="24"/>
        </w:rPr>
        <w:t>2.4. Датой внесения платы по настоящему Договору считается дата фактического поступления денежных средств на счет, указанный в пункте 2.3 настоящего Договора.</w:t>
      </w:r>
    </w:p>
    <w:p w:rsidR="002C36EC" w:rsidRDefault="002C36EC" w:rsidP="002C36EC">
      <w:pPr>
        <w:pStyle w:val="a3"/>
        <w:jc w:val="center"/>
        <w:rPr>
          <w:rFonts w:ascii="Times New Roman" w:hAnsi="Times New Roman"/>
          <w:b/>
          <w:sz w:val="28"/>
          <w:szCs w:val="28"/>
        </w:rPr>
      </w:pPr>
    </w:p>
    <w:p w:rsidR="002C36EC" w:rsidRPr="00AA43C3" w:rsidRDefault="002C36EC" w:rsidP="002C36EC">
      <w:pPr>
        <w:pStyle w:val="a3"/>
        <w:jc w:val="center"/>
        <w:rPr>
          <w:rFonts w:ascii="Times New Roman" w:hAnsi="Times New Roman"/>
          <w:b/>
          <w:sz w:val="28"/>
          <w:szCs w:val="28"/>
        </w:rPr>
      </w:pPr>
      <w:r w:rsidRPr="00AA43C3">
        <w:rPr>
          <w:rFonts w:ascii="Times New Roman" w:hAnsi="Times New Roman"/>
          <w:b/>
          <w:sz w:val="28"/>
          <w:szCs w:val="28"/>
        </w:rPr>
        <w:t>3. Права и обязанности Сторон</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3.1. Уполномоченный орган имеет право:</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 xml:space="preserve">3.1.1. осуществлять контроль за соблюдением Предпринимателем условий настоящего Договора и требований нормативных муниципальных правовых актов, регламентирующих вопросы размещения нестационарных торговых объектов на территории </w:t>
      </w:r>
      <w:r w:rsidRPr="00AA43C3">
        <w:rPr>
          <w:rFonts w:ascii="Times New Roman" w:hAnsi="Times New Roman"/>
          <w:color w:val="000000"/>
          <w:sz w:val="24"/>
          <w:szCs w:val="24"/>
        </w:rPr>
        <w:t>Новобурасского муниципального района</w:t>
      </w:r>
      <w:r w:rsidRPr="00AA43C3">
        <w:rPr>
          <w:rFonts w:ascii="Times New Roman" w:hAnsi="Times New Roman"/>
          <w:sz w:val="24"/>
          <w:szCs w:val="24"/>
        </w:rPr>
        <w:t xml:space="preserve"> Саратовской области;</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3.1.2. требовать от Предпринимателя устранения выявленных нарушений условий настоящего Договора;</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3.1.3. в одностороннем порядке отказаться от исполнения настоящего Договора в случаях и порядке, установленных настоящим Договором и законодательством Российской Федерации.</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3.2. Уполномоченный орган обязан:</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3.2.1. предоставить Предпринимателю беспрепятственный доступ к месту размещения нестационарного торгового объекта для целей, связанных с размещением и функционированием нестационарного торгового объекта в соответствии с условиями настоящего Договора;</w:t>
      </w:r>
    </w:p>
    <w:p w:rsidR="002C36EC" w:rsidRPr="00AA43C3" w:rsidRDefault="002C36EC" w:rsidP="002C36EC">
      <w:pPr>
        <w:pStyle w:val="a3"/>
        <w:ind w:firstLine="708"/>
        <w:jc w:val="both"/>
        <w:rPr>
          <w:rFonts w:ascii="Times New Roman" w:hAnsi="Times New Roman"/>
          <w:spacing w:val="1"/>
          <w:sz w:val="24"/>
          <w:szCs w:val="24"/>
        </w:rPr>
      </w:pPr>
      <w:r w:rsidRPr="00AA43C3">
        <w:rPr>
          <w:rFonts w:ascii="Times New Roman" w:hAnsi="Times New Roman"/>
          <w:sz w:val="24"/>
          <w:szCs w:val="24"/>
        </w:rPr>
        <w:t xml:space="preserve">3.2.3. </w:t>
      </w:r>
      <w:r w:rsidRPr="00AA43C3">
        <w:rPr>
          <w:rFonts w:ascii="Times New Roman" w:hAnsi="Times New Roman"/>
          <w:spacing w:val="1"/>
          <w:sz w:val="24"/>
          <w:szCs w:val="24"/>
        </w:rPr>
        <w:t xml:space="preserve">не вмешиваться в хозяйственную деятельность </w:t>
      </w:r>
      <w:r w:rsidRPr="00AA43C3">
        <w:rPr>
          <w:rFonts w:ascii="Times New Roman" w:hAnsi="Times New Roman"/>
          <w:sz w:val="24"/>
          <w:szCs w:val="24"/>
        </w:rPr>
        <w:t>Предпринимателя</w:t>
      </w:r>
      <w:r w:rsidRPr="00AA43C3">
        <w:rPr>
          <w:rFonts w:ascii="Times New Roman" w:hAnsi="Times New Roman"/>
          <w:spacing w:val="1"/>
          <w:sz w:val="24"/>
          <w:szCs w:val="24"/>
        </w:rPr>
        <w:t>, если она не противоречит нормам законодательства РФ, муниципальных правовых актов и условиям настоящего Договора.</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3.3. Предприниматель имеет право:</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3.3.1. разместить и эксплуатировать нестационарный торговый объект, предусмотренный пунктом 1.1 настоящего Договора,  в соответствии с условиями настоящего Договора;</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3.3.2. досрочно отказаться от исполнения настоящего Договора по основаниям и в порядке, предусмотренными законодательством РФ, муниципальными правовыми актами,  настоящим Договором.</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3.4. Предприниматель обязан:</w:t>
      </w:r>
    </w:p>
    <w:p w:rsidR="002C36EC" w:rsidRPr="00AA43C3" w:rsidRDefault="002C36EC" w:rsidP="002C36EC">
      <w:pPr>
        <w:pStyle w:val="a3"/>
        <w:ind w:firstLine="708"/>
        <w:jc w:val="both"/>
        <w:rPr>
          <w:rFonts w:ascii="Times New Roman" w:hAnsi="Times New Roman"/>
          <w:color w:val="FF0000"/>
          <w:sz w:val="24"/>
          <w:szCs w:val="24"/>
        </w:rPr>
      </w:pPr>
      <w:r w:rsidRPr="00AA43C3">
        <w:rPr>
          <w:rFonts w:ascii="Times New Roman" w:hAnsi="Times New Roman"/>
          <w:sz w:val="24"/>
          <w:szCs w:val="24"/>
        </w:rPr>
        <w:t xml:space="preserve">3.4.1. разместить нестационарный торговый объект и начать осуществление торговой деятельности с использованием нестационарного торгового объекта не позднее ___ дней со дня подписания настоящего Договора </w:t>
      </w:r>
      <w:r w:rsidRPr="00AA43C3">
        <w:rPr>
          <w:rFonts w:ascii="Times New Roman" w:hAnsi="Times New Roman"/>
          <w:color w:val="FF0000"/>
          <w:sz w:val="24"/>
          <w:szCs w:val="24"/>
        </w:rPr>
        <w:t>(*);</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lastRenderedPageBreak/>
        <w:t>3.4.2. использовать нестационарный торговый объект в целях, предусмотренных пунктом 1.1 настоящего Договора;</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3.4.3. своевременно и в полном объеме вносить плату по настоящему Договору в размере и порядке, установленном настоящим Договором.</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3.4.4. обеспечить соблюдение требований к внешнему виду, типу, месту и размерам площади размещения  нестационарного торгового объекта, группе товаров, реализуемых с использованием нестационарного торгового объекта;</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 xml:space="preserve">3.4.5. обеспечить соблюдение санитарных и противопожарных норм и  правил, Правил благоустройства территории </w:t>
      </w:r>
      <w:r w:rsidRPr="00AA43C3">
        <w:rPr>
          <w:rFonts w:ascii="Times New Roman" w:hAnsi="Times New Roman"/>
          <w:color w:val="000000"/>
          <w:sz w:val="24"/>
          <w:szCs w:val="24"/>
        </w:rPr>
        <w:t>Новобурасского муниципального</w:t>
      </w:r>
      <w:r w:rsidRPr="00AA43C3">
        <w:rPr>
          <w:rFonts w:ascii="Times New Roman" w:hAnsi="Times New Roman"/>
          <w:sz w:val="24"/>
          <w:szCs w:val="24"/>
        </w:rPr>
        <w:t xml:space="preserve"> образования, осуществлять вывоз мусора и иных отходов, связанных с размещением и функционированием нестационарного торгового объекта;</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 xml:space="preserve">3.4.6. обеспечить уборку прилегающей территории в соответствии с требованиями Правил благоустройства территории </w:t>
      </w:r>
      <w:r w:rsidRPr="00AA43C3">
        <w:rPr>
          <w:rFonts w:ascii="Times New Roman" w:hAnsi="Times New Roman"/>
          <w:color w:val="000000"/>
          <w:sz w:val="24"/>
          <w:szCs w:val="24"/>
        </w:rPr>
        <w:t xml:space="preserve">Новобурасского муниципального </w:t>
      </w:r>
      <w:r w:rsidRPr="00AA43C3">
        <w:rPr>
          <w:rFonts w:ascii="Times New Roman" w:hAnsi="Times New Roman"/>
          <w:sz w:val="24"/>
          <w:szCs w:val="24"/>
        </w:rPr>
        <w:t>образования;</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3.4.7. в течение десяти календарных дней со дня окончания срока действия настоящего Договора или его досрочного расторжения либо со дня аннулирования разрешения на размещение нестационарного торгового объекта, выданного Предпринимателю, собственными силами и за свой счет демонтировать нестационарный торговый объект и привести место его размещения и прилегающую территорию в надлежащее состояние;</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3.4.8. не производить уступку прав по настоящему Договору третьим лицам.</w:t>
      </w:r>
    </w:p>
    <w:p w:rsidR="002C36EC" w:rsidRPr="00AA43C3" w:rsidRDefault="002C36EC" w:rsidP="002C36EC">
      <w:pPr>
        <w:pStyle w:val="a3"/>
        <w:jc w:val="both"/>
        <w:rPr>
          <w:rFonts w:ascii="Times New Roman" w:hAnsi="Times New Roman"/>
          <w:sz w:val="24"/>
          <w:szCs w:val="24"/>
        </w:rPr>
      </w:pPr>
    </w:p>
    <w:p w:rsidR="002C36EC" w:rsidRPr="00E573F0" w:rsidRDefault="002C36EC" w:rsidP="002C36EC">
      <w:pPr>
        <w:pStyle w:val="a3"/>
        <w:jc w:val="center"/>
        <w:rPr>
          <w:rFonts w:ascii="Times New Roman" w:hAnsi="Times New Roman"/>
          <w:b/>
          <w:sz w:val="28"/>
          <w:szCs w:val="28"/>
        </w:rPr>
      </w:pPr>
      <w:r w:rsidRPr="00E573F0">
        <w:rPr>
          <w:rFonts w:ascii="Times New Roman" w:hAnsi="Times New Roman"/>
          <w:b/>
          <w:sz w:val="28"/>
          <w:szCs w:val="28"/>
        </w:rPr>
        <w:t>4. Ответственность Сторон</w:t>
      </w:r>
    </w:p>
    <w:p w:rsidR="002C36EC" w:rsidRPr="00E573F0" w:rsidRDefault="002C36EC" w:rsidP="002C36EC">
      <w:pPr>
        <w:pStyle w:val="a3"/>
        <w:jc w:val="center"/>
        <w:rPr>
          <w:rFonts w:ascii="Times New Roman" w:hAnsi="Times New Roman"/>
          <w:sz w:val="28"/>
          <w:szCs w:val="28"/>
        </w:rPr>
      </w:pP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4.1. 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4.2. За нарушение сроков внесения платы по настоящему Договору Предприниматель выплачивает пени в размере, определенном ключевой ставкой Банка России, действующей в соответствующий период.</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4.3. В случае нарушения срока, установленного пунктом 3.4.7 настоящего Договора, нарушения требований, установленных пунктом 3.4.8 настоящего Договора,  Предприниматель выплачивает штраф в размере платы за весь период функционирования нестационарного торгового объекта, установленной пунктом 2.1 настоящего Договора.</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4.4. Предприниматель самостоятельно несет ответственность за ущерб (вред), причиненный третьим лицам при размещении и функционировании нестационарного торгового объекта и (или) при осуществлении торговой деятельности с его использованием.</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4.5.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действия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2C36EC" w:rsidRPr="00AA43C3" w:rsidRDefault="002C36EC" w:rsidP="002C36EC">
      <w:pPr>
        <w:pStyle w:val="a3"/>
        <w:jc w:val="both"/>
        <w:rPr>
          <w:rFonts w:ascii="Times New Roman" w:hAnsi="Times New Roman"/>
          <w:sz w:val="28"/>
          <w:szCs w:val="28"/>
        </w:rPr>
      </w:pPr>
    </w:p>
    <w:p w:rsidR="002C36EC" w:rsidRPr="00E573F0" w:rsidRDefault="002C36EC" w:rsidP="002C36EC">
      <w:pPr>
        <w:pStyle w:val="a3"/>
        <w:jc w:val="center"/>
        <w:rPr>
          <w:rFonts w:ascii="Times New Roman" w:hAnsi="Times New Roman"/>
          <w:b/>
          <w:sz w:val="28"/>
          <w:szCs w:val="28"/>
        </w:rPr>
      </w:pPr>
      <w:r w:rsidRPr="00E573F0">
        <w:rPr>
          <w:rFonts w:ascii="Times New Roman" w:hAnsi="Times New Roman"/>
          <w:b/>
          <w:sz w:val="28"/>
          <w:szCs w:val="28"/>
        </w:rPr>
        <w:t>5.  Расторжение Договора</w:t>
      </w:r>
    </w:p>
    <w:p w:rsidR="002C36EC" w:rsidRPr="00E573F0" w:rsidRDefault="002C36EC" w:rsidP="002C36EC">
      <w:pPr>
        <w:pStyle w:val="a3"/>
        <w:jc w:val="both"/>
        <w:rPr>
          <w:rFonts w:ascii="Times New Roman" w:hAnsi="Times New Roman"/>
          <w:sz w:val="28"/>
          <w:szCs w:val="28"/>
        </w:rPr>
      </w:pP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5.1. Настоящий Договор может быть расторгнут по соглашению Сторон или по решению суда в порядке и по основаниям, предусмотренным законодательством Российской Федерации.</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5.2. Договор расторгается в связи с односторонним отказом Уполномоченного органа от его исполнения во внесудебном порядке в случаях:</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5.2.1. неисполнения Предпринимателем обязательства по размещению и эксплуатации нестационарного торгового объекта на условиях, предусмотренных настоящим Договором, в том числе нарушения срока, определенного подпунктом 3.4.1 настоящего Договора;</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5.2.2. прекращения Предпринимателем в установленном законом порядке предпринимательской деятельности физического лица или ликвидация юридического лица, являющегося Предпринимателем;</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5.2.3. размещения и использования нестационарного торгового объекта с нарушением требований к его виду, месту и периоду размещения, иным условиям размещения, предусмотренным Схемой размещения нестационарных торговых объектов и настоящим Договором;</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lastRenderedPageBreak/>
        <w:t>5.2.4. просрочки исполнения Предпринимателем обязательств по внесению платы за размещение нестационарного торгового объекта на срок более одного месяца;</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5.2.5. неиспользования нестационарного торгового объекта для осуществления торговой деятельности в течение одного месяца;</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5.2.6. в случае принятия в установленном порядке следующих решений:</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а) о необходимости ремонта и (или) реконструкции автомобильных дорог - в случае если нахождение нестационарного торгового объекта препятствует осуществлению указанных работ;</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б) об использовании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организацией парковочных мест;</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в) об изъятии земельного участка, на котором размещен  нестационарный торговый объект, для муниципальных нужд;</w:t>
      </w:r>
    </w:p>
    <w:p w:rsidR="002C36EC" w:rsidRPr="00AA43C3" w:rsidRDefault="002C36EC" w:rsidP="002C36EC">
      <w:pPr>
        <w:pStyle w:val="a3"/>
        <w:ind w:firstLine="708"/>
        <w:jc w:val="both"/>
        <w:rPr>
          <w:rFonts w:ascii="Times New Roman" w:hAnsi="Times New Roman"/>
          <w:sz w:val="24"/>
          <w:szCs w:val="24"/>
        </w:rPr>
      </w:pPr>
      <w:r w:rsidRPr="005B23C1">
        <w:rPr>
          <w:rFonts w:ascii="Times New Roman" w:hAnsi="Times New Roman"/>
          <w:sz w:val="24"/>
          <w:szCs w:val="24"/>
        </w:rPr>
        <w:t>г) о заключении договора о развитии застроенной территории- в случае если нестационарный торговый объект находится в</w:t>
      </w:r>
      <w:r w:rsidRPr="00AA43C3">
        <w:rPr>
          <w:rFonts w:ascii="Times New Roman" w:hAnsi="Times New Roman"/>
          <w:sz w:val="24"/>
          <w:szCs w:val="24"/>
        </w:rPr>
        <w:t xml:space="preserve"> границах земельного участка, предоставленного в соответствии с такими договорами.</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5.3. В случае досрочного прекращения действия Договора по основаниям, предусмотренным подпунктом 5.2.6 настоящего Договора, Уполномоченный орган обязан предложить Предпринимателю иное место для размещения нестационарного торгового объекта, предусмотренное Схемой размещения нестационарных торговых объектов, на срок, равный оставшейся части срока действия досрочно расторгнутого Договора.</w:t>
      </w:r>
    </w:p>
    <w:p w:rsidR="002C36EC" w:rsidRPr="00AA43C3"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b/>
          <w:sz w:val="28"/>
          <w:szCs w:val="28"/>
        </w:rPr>
      </w:pPr>
      <w:r w:rsidRPr="00E573F0">
        <w:rPr>
          <w:rFonts w:ascii="Times New Roman" w:hAnsi="Times New Roman"/>
          <w:b/>
          <w:sz w:val="28"/>
          <w:szCs w:val="28"/>
        </w:rPr>
        <w:t>6. Прочие условия</w:t>
      </w:r>
    </w:p>
    <w:p w:rsidR="002C36EC" w:rsidRPr="00AA43C3" w:rsidRDefault="002C36EC" w:rsidP="002C36EC">
      <w:pPr>
        <w:pStyle w:val="a3"/>
        <w:jc w:val="both"/>
        <w:rPr>
          <w:rFonts w:ascii="Times New Roman" w:hAnsi="Times New Roman"/>
          <w:sz w:val="24"/>
          <w:szCs w:val="24"/>
        </w:rPr>
      </w:pP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6.1. В случае изменения адреса или иных реквизитов Стороны обязаны уведомить об этом друг друга в десятидневный срок со дня таких изменений.</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6.2. Вопросы, не урегулированные настоящим Договором, разрешаются в соответствии с нормами законодательства Российской Федерации.</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6.3. Все изменения и дополнения к настоящему Договору оформляются Сторонами путем подписания дополнительных соглашений, которые после подписания Сторонами становятся неотъемлемой частью настоящего Договора.</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6.4. Все споры и разногласия по исполнению настоящего Договора разрешаются Сторонами путем переговоров. В случае если разногласия и споры не могут быть разрешены Сторонами путем переговоров, каждая из Сторон вправе обратиться в Арбитражный суд Саратовской области.</w:t>
      </w:r>
    </w:p>
    <w:p w:rsidR="002C36EC" w:rsidRPr="00AA43C3" w:rsidRDefault="002C36EC" w:rsidP="002C36EC">
      <w:pPr>
        <w:pStyle w:val="a3"/>
        <w:ind w:firstLine="708"/>
        <w:jc w:val="both"/>
        <w:rPr>
          <w:rFonts w:ascii="Times New Roman" w:hAnsi="Times New Roman"/>
          <w:sz w:val="24"/>
          <w:szCs w:val="24"/>
        </w:rPr>
      </w:pPr>
      <w:r w:rsidRPr="00AA43C3">
        <w:rPr>
          <w:rFonts w:ascii="Times New Roman" w:hAnsi="Times New Roman"/>
          <w:sz w:val="24"/>
          <w:szCs w:val="24"/>
        </w:rPr>
        <w:t>6.5. Настоящий Договор составлен в двух экземплярах, имеющих одинаковую юридическую силу, по одному для каждой из Сторон.</w:t>
      </w:r>
    </w:p>
    <w:p w:rsidR="002C36EC" w:rsidRPr="00AA43C3" w:rsidRDefault="002C36EC" w:rsidP="002C36EC">
      <w:pPr>
        <w:pStyle w:val="a3"/>
        <w:jc w:val="both"/>
        <w:rPr>
          <w:rFonts w:ascii="Times New Roman" w:hAnsi="Times New Roman"/>
          <w:sz w:val="24"/>
          <w:szCs w:val="24"/>
        </w:rPr>
      </w:pPr>
    </w:p>
    <w:p w:rsidR="002C36EC" w:rsidRPr="00E573F0" w:rsidRDefault="002C36EC" w:rsidP="002C36EC">
      <w:pPr>
        <w:pStyle w:val="a3"/>
        <w:jc w:val="center"/>
        <w:rPr>
          <w:rFonts w:ascii="Times New Roman" w:hAnsi="Times New Roman"/>
          <w:b/>
          <w:sz w:val="28"/>
          <w:szCs w:val="28"/>
        </w:rPr>
      </w:pPr>
      <w:r w:rsidRPr="00E573F0">
        <w:rPr>
          <w:rFonts w:ascii="Times New Roman" w:hAnsi="Times New Roman"/>
          <w:b/>
          <w:sz w:val="28"/>
          <w:szCs w:val="28"/>
        </w:rPr>
        <w:t>7. Адреса, реквизиты и подписи Сторон</w:t>
      </w:r>
    </w:p>
    <w:p w:rsidR="002C36EC"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tbl>
      <w:tblPr>
        <w:tblW w:w="0" w:type="auto"/>
        <w:tblLook w:val="04A0" w:firstRow="1" w:lastRow="0" w:firstColumn="1" w:lastColumn="0" w:noHBand="0" w:noVBand="1"/>
      </w:tblPr>
      <w:tblGrid>
        <w:gridCol w:w="5210"/>
        <w:gridCol w:w="5211"/>
      </w:tblGrid>
      <w:tr w:rsidR="002C36EC" w:rsidRPr="00F761B9" w:rsidTr="00AE59C9">
        <w:tc>
          <w:tcPr>
            <w:tcW w:w="5210" w:type="dxa"/>
          </w:tcPr>
          <w:p w:rsidR="002C36EC" w:rsidRPr="00F761B9" w:rsidRDefault="002C36EC" w:rsidP="00AE59C9">
            <w:pPr>
              <w:pStyle w:val="a3"/>
              <w:jc w:val="center"/>
              <w:rPr>
                <w:rFonts w:ascii="Times New Roman" w:hAnsi="Times New Roman"/>
                <w:sz w:val="28"/>
                <w:szCs w:val="28"/>
              </w:rPr>
            </w:pPr>
          </w:p>
        </w:tc>
        <w:tc>
          <w:tcPr>
            <w:tcW w:w="5211" w:type="dxa"/>
          </w:tcPr>
          <w:p w:rsidR="002C36EC" w:rsidRPr="00F761B9" w:rsidRDefault="002C36EC" w:rsidP="00AE59C9">
            <w:pPr>
              <w:pStyle w:val="a3"/>
              <w:jc w:val="right"/>
              <w:rPr>
                <w:rFonts w:ascii="Times New Roman" w:hAnsi="Times New Roman"/>
                <w:sz w:val="28"/>
                <w:szCs w:val="28"/>
              </w:rPr>
            </w:pPr>
            <w:r w:rsidRPr="00F761B9">
              <w:rPr>
                <w:rFonts w:ascii="Times New Roman" w:hAnsi="Times New Roman"/>
                <w:sz w:val="28"/>
                <w:szCs w:val="28"/>
              </w:rPr>
              <w:t>Приложение 2</w:t>
            </w:r>
          </w:p>
          <w:p w:rsidR="002C36EC" w:rsidRPr="00F761B9" w:rsidRDefault="002C36EC" w:rsidP="00AE59C9">
            <w:pPr>
              <w:pStyle w:val="a3"/>
              <w:jc w:val="both"/>
              <w:rPr>
                <w:rFonts w:ascii="Times New Roman" w:hAnsi="Times New Roman"/>
                <w:sz w:val="28"/>
                <w:szCs w:val="28"/>
              </w:rPr>
            </w:pPr>
            <w:r w:rsidRPr="00F761B9">
              <w:rPr>
                <w:rFonts w:ascii="Times New Roman" w:hAnsi="Times New Roman"/>
                <w:sz w:val="28"/>
                <w:szCs w:val="28"/>
              </w:rPr>
              <w:t>к постановлению администрации</w:t>
            </w:r>
          </w:p>
          <w:p w:rsidR="002C36EC" w:rsidRPr="00F761B9" w:rsidRDefault="002C36EC" w:rsidP="00AE59C9">
            <w:pPr>
              <w:pStyle w:val="a3"/>
              <w:jc w:val="both"/>
              <w:rPr>
                <w:rFonts w:ascii="Times New Roman" w:hAnsi="Times New Roman"/>
                <w:sz w:val="28"/>
                <w:szCs w:val="28"/>
              </w:rPr>
            </w:pPr>
            <w:r w:rsidRPr="00F761B9">
              <w:rPr>
                <w:rFonts w:ascii="Times New Roman" w:hAnsi="Times New Roman"/>
                <w:sz w:val="28"/>
                <w:szCs w:val="28"/>
              </w:rPr>
              <w:t>Новобурасского муниципального района</w:t>
            </w:r>
          </w:p>
          <w:p w:rsidR="002C36EC" w:rsidRPr="00F761B9" w:rsidRDefault="00934199" w:rsidP="00044BB0">
            <w:pPr>
              <w:pStyle w:val="a3"/>
              <w:rPr>
                <w:rFonts w:ascii="Times New Roman" w:hAnsi="Times New Roman"/>
                <w:sz w:val="28"/>
                <w:szCs w:val="28"/>
              </w:rPr>
            </w:pPr>
            <w:r w:rsidRPr="002C36EC">
              <w:rPr>
                <w:rFonts w:ascii="Times New Roman" w:hAnsi="Times New Roman" w:cs="Times New Roman"/>
                <w:sz w:val="28"/>
                <w:szCs w:val="28"/>
              </w:rPr>
              <w:t xml:space="preserve">от </w:t>
            </w:r>
            <w:r w:rsidR="00044BB0">
              <w:rPr>
                <w:rFonts w:ascii="Times New Roman" w:hAnsi="Times New Roman" w:cs="Times New Roman"/>
                <w:sz w:val="28"/>
                <w:szCs w:val="28"/>
              </w:rPr>
              <w:t>18</w:t>
            </w:r>
            <w:r>
              <w:rPr>
                <w:rFonts w:ascii="Times New Roman" w:hAnsi="Times New Roman" w:cs="Times New Roman"/>
                <w:sz w:val="28"/>
                <w:szCs w:val="28"/>
              </w:rPr>
              <w:t xml:space="preserve"> июня</w:t>
            </w:r>
            <w:r w:rsidRPr="002C36EC">
              <w:rPr>
                <w:rFonts w:ascii="Times New Roman" w:hAnsi="Times New Roman" w:cs="Times New Roman"/>
                <w:sz w:val="28"/>
                <w:szCs w:val="28"/>
              </w:rPr>
              <w:t xml:space="preserve">  202</w:t>
            </w:r>
            <w:r>
              <w:rPr>
                <w:rFonts w:ascii="Times New Roman" w:hAnsi="Times New Roman" w:cs="Times New Roman"/>
                <w:sz w:val="28"/>
                <w:szCs w:val="28"/>
              </w:rPr>
              <w:t>4</w:t>
            </w:r>
            <w:r w:rsidRPr="002C36EC">
              <w:rPr>
                <w:rFonts w:ascii="Times New Roman" w:hAnsi="Times New Roman" w:cs="Times New Roman"/>
                <w:sz w:val="28"/>
                <w:szCs w:val="28"/>
              </w:rPr>
              <w:t xml:space="preserve"> г.  № </w:t>
            </w:r>
            <w:r w:rsidR="00044BB0">
              <w:rPr>
                <w:rFonts w:ascii="Times New Roman" w:hAnsi="Times New Roman" w:cs="Times New Roman"/>
                <w:sz w:val="28"/>
                <w:szCs w:val="28"/>
              </w:rPr>
              <w:t>154</w:t>
            </w:r>
          </w:p>
        </w:tc>
      </w:tr>
    </w:tbl>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sz w:val="28"/>
          <w:szCs w:val="28"/>
        </w:rPr>
      </w:pPr>
      <w:r w:rsidRPr="00E573F0">
        <w:rPr>
          <w:rFonts w:ascii="Times New Roman" w:hAnsi="Times New Roman"/>
          <w:sz w:val="28"/>
          <w:szCs w:val="28"/>
        </w:rPr>
        <w:t>Положение</w:t>
      </w:r>
    </w:p>
    <w:p w:rsidR="002C36EC" w:rsidRPr="00E573F0" w:rsidRDefault="002C36EC" w:rsidP="002C36EC">
      <w:pPr>
        <w:pStyle w:val="a3"/>
        <w:jc w:val="center"/>
        <w:rPr>
          <w:rFonts w:ascii="Times New Roman" w:hAnsi="Times New Roman"/>
          <w:sz w:val="28"/>
          <w:szCs w:val="28"/>
        </w:rPr>
      </w:pPr>
      <w:r w:rsidRPr="00E573F0">
        <w:rPr>
          <w:rFonts w:ascii="Times New Roman" w:hAnsi="Times New Roman"/>
          <w:sz w:val="28"/>
          <w:szCs w:val="28"/>
        </w:rPr>
        <w:lastRenderedPageBreak/>
        <w:t>о проведении открытого аукциона на право заключения договора</w:t>
      </w:r>
    </w:p>
    <w:p w:rsidR="002C36EC" w:rsidRPr="00E573F0" w:rsidRDefault="002C36EC" w:rsidP="002C36EC">
      <w:pPr>
        <w:pStyle w:val="a3"/>
        <w:jc w:val="center"/>
        <w:rPr>
          <w:rFonts w:ascii="Times New Roman" w:hAnsi="Times New Roman"/>
          <w:sz w:val="28"/>
          <w:szCs w:val="28"/>
        </w:rPr>
      </w:pPr>
      <w:r w:rsidRPr="00E573F0">
        <w:rPr>
          <w:rFonts w:ascii="Times New Roman" w:hAnsi="Times New Roman"/>
          <w:sz w:val="28"/>
          <w:szCs w:val="28"/>
        </w:rPr>
        <w:t>на размещение нестационарного торгового объекта</w:t>
      </w:r>
    </w:p>
    <w:p w:rsidR="002C36EC" w:rsidRPr="00E573F0" w:rsidRDefault="002C36EC" w:rsidP="002C36EC">
      <w:pPr>
        <w:pStyle w:val="a3"/>
        <w:jc w:val="center"/>
        <w:rPr>
          <w:rFonts w:ascii="Times New Roman" w:hAnsi="Times New Roman"/>
          <w:sz w:val="28"/>
          <w:szCs w:val="28"/>
        </w:rPr>
      </w:pPr>
      <w:r w:rsidRPr="00E573F0">
        <w:rPr>
          <w:rFonts w:ascii="Times New Roman" w:hAnsi="Times New Roman"/>
          <w:sz w:val="28"/>
          <w:szCs w:val="28"/>
        </w:rPr>
        <w:t>на территории Новобурасского муниципального района Саратовской области</w:t>
      </w:r>
    </w:p>
    <w:p w:rsidR="002C36EC" w:rsidRPr="00E573F0" w:rsidRDefault="002C36EC" w:rsidP="002C36EC">
      <w:pPr>
        <w:pStyle w:val="a3"/>
        <w:jc w:val="center"/>
        <w:rPr>
          <w:rFonts w:ascii="Times New Roman" w:hAnsi="Times New Roman"/>
          <w:b/>
          <w:color w:val="000000"/>
          <w:sz w:val="28"/>
          <w:szCs w:val="28"/>
        </w:rPr>
      </w:pPr>
    </w:p>
    <w:p w:rsidR="002C36EC" w:rsidRPr="003B7DF0" w:rsidRDefault="002C36EC" w:rsidP="002C36EC">
      <w:pPr>
        <w:pStyle w:val="a3"/>
        <w:jc w:val="center"/>
        <w:rPr>
          <w:rFonts w:ascii="Times New Roman" w:hAnsi="Times New Roman"/>
          <w:b/>
          <w:color w:val="000000"/>
          <w:sz w:val="28"/>
          <w:szCs w:val="28"/>
        </w:rPr>
      </w:pPr>
      <w:r w:rsidRPr="003B7DF0">
        <w:rPr>
          <w:rFonts w:ascii="Times New Roman" w:hAnsi="Times New Roman"/>
          <w:b/>
          <w:color w:val="000000"/>
          <w:sz w:val="28"/>
          <w:szCs w:val="28"/>
        </w:rPr>
        <w:t>1. Общие положения</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1.1. Настоящее Положение о проведении открытого аукциона на право заключения договора на размещение  нестационарного  торгового  объекта  на территории </w:t>
      </w:r>
      <w:r w:rsidRPr="00DE2A04">
        <w:rPr>
          <w:rFonts w:ascii="Times New Roman" w:hAnsi="Times New Roman"/>
          <w:sz w:val="28"/>
          <w:szCs w:val="28"/>
        </w:rPr>
        <w:t xml:space="preserve">Новобурасского муниципального района </w:t>
      </w:r>
      <w:r w:rsidRPr="00DE2A04">
        <w:rPr>
          <w:rFonts w:ascii="Times New Roman" w:hAnsi="Times New Roman"/>
          <w:color w:val="000000"/>
          <w:sz w:val="28"/>
          <w:szCs w:val="28"/>
        </w:rPr>
        <w:t xml:space="preserve">Саратовской области (далее - Положение) определяет  порядок организации и проведения открытого аукциона на право заключения договора на размещение нестационарного  торгового объекта в месте размещения, предусмотренном Схемой размещения нестационарных торговых объектов на территории </w:t>
      </w:r>
      <w:r w:rsidRPr="00DE2A04">
        <w:rPr>
          <w:rFonts w:ascii="Times New Roman" w:hAnsi="Times New Roman"/>
          <w:sz w:val="28"/>
          <w:szCs w:val="28"/>
        </w:rPr>
        <w:t xml:space="preserve">Новобурасского муниципального района </w:t>
      </w:r>
      <w:r w:rsidRPr="00DE2A04">
        <w:rPr>
          <w:rFonts w:ascii="Times New Roman" w:hAnsi="Times New Roman"/>
          <w:color w:val="000000"/>
          <w:sz w:val="28"/>
          <w:szCs w:val="28"/>
        </w:rPr>
        <w:t>Саратовской области, утвержденной муниципальным правовым актом администрации</w:t>
      </w:r>
      <w:r w:rsidRPr="00DE2A04">
        <w:rPr>
          <w:rFonts w:ascii="Times New Roman" w:hAnsi="Times New Roman"/>
          <w:sz w:val="28"/>
          <w:szCs w:val="28"/>
        </w:rPr>
        <w:t xml:space="preserve"> Новобурасского муниципального района</w:t>
      </w:r>
      <w:r w:rsidRPr="00DE2A04">
        <w:rPr>
          <w:rFonts w:ascii="Times New Roman" w:hAnsi="Times New Roman"/>
          <w:color w:val="000000"/>
          <w:sz w:val="28"/>
          <w:szCs w:val="28"/>
        </w:rPr>
        <w:t xml:space="preserve"> в соответствии с Федеральным законом от 28.12.2009 года № 381-ФЗ «Об основах государственного регулирования торговой деятельности в Российской Федерации» (далее также соответственно – открытый аукцион; Схема размещения нестационарных торговых объектов на территории </w:t>
      </w:r>
      <w:r w:rsidRPr="00DE2A04">
        <w:rPr>
          <w:rFonts w:ascii="Times New Roman" w:hAnsi="Times New Roman"/>
          <w:sz w:val="28"/>
          <w:szCs w:val="28"/>
        </w:rPr>
        <w:t>Новобурасского муниципального района</w:t>
      </w:r>
      <w:r w:rsidRPr="00DE2A04">
        <w:rPr>
          <w:rFonts w:ascii="Times New Roman" w:hAnsi="Times New Roman"/>
          <w:color w:val="000000"/>
          <w:sz w:val="28"/>
          <w:szCs w:val="28"/>
        </w:rPr>
        <w:t>).</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1.2. Положение разработано в соответствии с Гражданским </w:t>
      </w:r>
      <w:hyperlink r:id="rId12" w:history="1">
        <w:r w:rsidRPr="00DE2A04">
          <w:rPr>
            <w:rFonts w:ascii="Times New Roman" w:hAnsi="Times New Roman"/>
            <w:color w:val="000000"/>
            <w:sz w:val="28"/>
            <w:szCs w:val="28"/>
          </w:rPr>
          <w:t>кодексом</w:t>
        </w:r>
      </w:hyperlink>
      <w:r w:rsidRPr="00DE2A04">
        <w:rPr>
          <w:rFonts w:ascii="Times New Roman" w:hAnsi="Times New Roman"/>
          <w:sz w:val="28"/>
          <w:szCs w:val="28"/>
        </w:rPr>
        <w:t xml:space="preserve"> </w:t>
      </w:r>
      <w:r w:rsidRPr="00DE2A04">
        <w:rPr>
          <w:rFonts w:ascii="Times New Roman" w:hAnsi="Times New Roman"/>
          <w:color w:val="000000"/>
          <w:sz w:val="28"/>
          <w:szCs w:val="28"/>
        </w:rPr>
        <w:t xml:space="preserve">Российской  Федерации, Федеральным </w:t>
      </w:r>
      <w:hyperlink r:id="rId13" w:history="1">
        <w:r w:rsidRPr="00DE2A04">
          <w:rPr>
            <w:rFonts w:ascii="Times New Roman" w:hAnsi="Times New Roman"/>
            <w:color w:val="000000"/>
            <w:sz w:val="28"/>
            <w:szCs w:val="28"/>
          </w:rPr>
          <w:t>законом</w:t>
        </w:r>
      </w:hyperlink>
      <w:r w:rsidRPr="00DE2A04">
        <w:rPr>
          <w:rFonts w:ascii="Times New Roman" w:hAnsi="Times New Roman"/>
          <w:color w:val="000000"/>
          <w:sz w:val="28"/>
          <w:szCs w:val="28"/>
        </w:rPr>
        <w:t xml:space="preserve"> от 06.10.2003 года № 131-ФЗ   «Об общих принципах  организации местного самоуправления в Российской Федерации», Федеральным </w:t>
      </w:r>
      <w:hyperlink r:id="rId14" w:history="1">
        <w:r w:rsidRPr="00DE2A04">
          <w:rPr>
            <w:rFonts w:ascii="Times New Roman" w:hAnsi="Times New Roman"/>
            <w:color w:val="000000"/>
            <w:sz w:val="28"/>
            <w:szCs w:val="28"/>
          </w:rPr>
          <w:t>законом</w:t>
        </w:r>
      </w:hyperlink>
      <w:r w:rsidRPr="00DE2A04">
        <w:rPr>
          <w:rFonts w:ascii="Times New Roman" w:hAnsi="Times New Roman"/>
          <w:color w:val="000000"/>
          <w:sz w:val="28"/>
          <w:szCs w:val="28"/>
        </w:rPr>
        <w:t xml:space="preserve"> от 26.07.2006 года № 135-ФЗ «О защите конкуренции».</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1.3. Предметом открытого аукциона является право на заключение договора на размещение нестационарного торгового объекта на территории Новобурасского муниципального района Саратовской области (далее также – договор на размещение нестационарного торгового объекта по результатам проведения открытого аукциона; договор).</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1.4. Организатором проведения открытого аукциона является администрация </w:t>
      </w:r>
      <w:r w:rsidRPr="00DE2A04">
        <w:rPr>
          <w:rFonts w:ascii="Times New Roman" w:hAnsi="Times New Roman"/>
          <w:sz w:val="28"/>
          <w:szCs w:val="28"/>
        </w:rPr>
        <w:t xml:space="preserve">Новобурасского муниципального района </w:t>
      </w:r>
      <w:r w:rsidRPr="00DE2A04">
        <w:rPr>
          <w:rFonts w:ascii="Times New Roman" w:hAnsi="Times New Roman"/>
          <w:color w:val="000000"/>
          <w:sz w:val="28"/>
          <w:szCs w:val="28"/>
        </w:rPr>
        <w:t>(далее – организатор открытого аукциона).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1.5. Решение о проведении открытого аукциона, об отказе в проведении открытого аукциона принимается администрацией </w:t>
      </w:r>
      <w:r w:rsidRPr="00DE2A04">
        <w:rPr>
          <w:rFonts w:ascii="Times New Roman" w:hAnsi="Times New Roman"/>
          <w:sz w:val="28"/>
          <w:szCs w:val="28"/>
        </w:rPr>
        <w:t xml:space="preserve">Новобурасского муниципального района </w:t>
      </w:r>
      <w:r w:rsidRPr="00DE2A04">
        <w:rPr>
          <w:rFonts w:ascii="Times New Roman" w:hAnsi="Times New Roman"/>
          <w:color w:val="000000"/>
          <w:sz w:val="28"/>
          <w:szCs w:val="28"/>
        </w:rPr>
        <w:t xml:space="preserve">в форме постановления администрации </w:t>
      </w:r>
      <w:r w:rsidRPr="00DE2A04">
        <w:rPr>
          <w:rFonts w:ascii="Times New Roman" w:hAnsi="Times New Roman"/>
          <w:sz w:val="28"/>
          <w:szCs w:val="28"/>
        </w:rPr>
        <w:t>Новобурасского муниципального района</w:t>
      </w:r>
      <w:r w:rsidRPr="00DE2A04">
        <w:rPr>
          <w:rFonts w:ascii="Times New Roman" w:hAnsi="Times New Roman"/>
          <w:color w:val="000000"/>
          <w:sz w:val="28"/>
          <w:szCs w:val="28"/>
        </w:rPr>
        <w:t>.</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1.6. Решение о проведении открытого аукциона принимается администрацией </w:t>
      </w:r>
      <w:r w:rsidRPr="00DE2A04">
        <w:rPr>
          <w:rFonts w:ascii="Times New Roman" w:hAnsi="Times New Roman"/>
          <w:sz w:val="28"/>
          <w:szCs w:val="28"/>
        </w:rPr>
        <w:t>Новобурасского муниципального района</w:t>
      </w:r>
      <w:r w:rsidRPr="00DE2A04">
        <w:rPr>
          <w:rFonts w:ascii="Times New Roman" w:hAnsi="Times New Roman"/>
          <w:color w:val="000000"/>
          <w:sz w:val="28"/>
          <w:szCs w:val="28"/>
        </w:rPr>
        <w:t xml:space="preserve"> в следующих случаях:</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1) прекращение срока действия Схемы размещения нестационарных торговых объектов на территории </w:t>
      </w:r>
      <w:r w:rsidRPr="00DE2A04">
        <w:rPr>
          <w:rFonts w:ascii="Times New Roman" w:hAnsi="Times New Roman"/>
          <w:sz w:val="28"/>
          <w:szCs w:val="28"/>
        </w:rPr>
        <w:t>Новобурасского муниципального района</w:t>
      </w:r>
      <w:r w:rsidRPr="00DE2A04">
        <w:rPr>
          <w:rFonts w:ascii="Times New Roman" w:hAnsi="Times New Roman"/>
          <w:color w:val="000000"/>
          <w:sz w:val="28"/>
          <w:szCs w:val="28"/>
        </w:rPr>
        <w:t>;</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color w:val="000000"/>
          <w:sz w:val="28"/>
          <w:szCs w:val="28"/>
        </w:rPr>
        <w:t xml:space="preserve">2) поступление в администрацию </w:t>
      </w:r>
      <w:r w:rsidRPr="00DE2A04">
        <w:rPr>
          <w:rFonts w:ascii="Times New Roman" w:hAnsi="Times New Roman"/>
          <w:sz w:val="28"/>
          <w:szCs w:val="28"/>
        </w:rPr>
        <w:t>Новобурасского муниципального района</w:t>
      </w:r>
      <w:r w:rsidRPr="00DE2A04">
        <w:rPr>
          <w:rFonts w:ascii="Times New Roman" w:hAnsi="Times New Roman"/>
          <w:color w:val="000000"/>
          <w:sz w:val="28"/>
          <w:szCs w:val="28"/>
        </w:rPr>
        <w:t xml:space="preserve"> заявлений юридических лиц, индивидуальных предпринимателей о намерении участвовать </w:t>
      </w:r>
      <w:r w:rsidRPr="00DE2A04">
        <w:rPr>
          <w:rFonts w:ascii="Times New Roman" w:hAnsi="Times New Roman"/>
          <w:sz w:val="28"/>
          <w:szCs w:val="28"/>
        </w:rPr>
        <w:t>в открытом аукционе в течение тридцати дней со дня опубликования информационного сообщения о предстоящем предоставлении разрешения на размещение нестационарного торгового объекта на территории Новобурасского муниципального района на основании заявления заинтересованного лица;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3) прекращение действия </w:t>
      </w:r>
      <w:r w:rsidRPr="00DE2A04">
        <w:rPr>
          <w:rFonts w:ascii="Times New Roman" w:hAnsi="Times New Roman"/>
          <w:sz w:val="28"/>
          <w:szCs w:val="28"/>
        </w:rPr>
        <w:t xml:space="preserve">разрешения на </w:t>
      </w:r>
      <w:r w:rsidRPr="00DE2A04">
        <w:rPr>
          <w:rFonts w:ascii="Times New Roman" w:hAnsi="Times New Roman"/>
          <w:color w:val="000000"/>
          <w:sz w:val="28"/>
          <w:szCs w:val="28"/>
        </w:rPr>
        <w:t>размещение нестационарного торгового объекта: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color w:val="000000"/>
          <w:sz w:val="28"/>
          <w:szCs w:val="28"/>
        </w:rPr>
        <w:t xml:space="preserve">- в связи с досрочным расторжением </w:t>
      </w:r>
      <w:r w:rsidRPr="00DE2A04">
        <w:rPr>
          <w:rFonts w:ascii="Times New Roman" w:hAnsi="Times New Roman"/>
          <w:sz w:val="28"/>
          <w:szCs w:val="28"/>
        </w:rPr>
        <w:t xml:space="preserve">договора на размещение нестационарного торгового объекта по результатам проведения открытого аукциона (договора на размещение нестационарного торгового объекта без проведения </w:t>
      </w:r>
      <w:r w:rsidRPr="00DE2A04">
        <w:rPr>
          <w:rFonts w:ascii="Times New Roman" w:hAnsi="Times New Roman"/>
          <w:sz w:val="28"/>
          <w:szCs w:val="28"/>
        </w:rPr>
        <w:lastRenderedPageBreak/>
        <w:t xml:space="preserve">торгов) до истечения срока действия разрешения на </w:t>
      </w:r>
      <w:r w:rsidRPr="00DE2A04">
        <w:rPr>
          <w:rFonts w:ascii="Times New Roman" w:hAnsi="Times New Roman"/>
          <w:color w:val="000000"/>
          <w:sz w:val="28"/>
          <w:szCs w:val="28"/>
        </w:rPr>
        <w:t xml:space="preserve">размещение нестационарного торгового объекта </w:t>
      </w:r>
      <w:r w:rsidRPr="00DE2A04">
        <w:rPr>
          <w:rFonts w:ascii="Times New Roman" w:hAnsi="Times New Roman"/>
          <w:sz w:val="28"/>
          <w:szCs w:val="28"/>
        </w:rPr>
        <w:t>по инициативе заинтересованного лица, с которым он заключен;</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 на основании вступившего в законную силу решения суда о расторжении по инициативе администрации Новобурасского муниципального района договора на размещение нестационарного торгового объекта</w:t>
      </w:r>
      <w:r w:rsidRPr="00DE2A04">
        <w:rPr>
          <w:rFonts w:ascii="Times New Roman" w:hAnsi="Times New Roman"/>
          <w:color w:val="000000"/>
          <w:sz w:val="28"/>
          <w:szCs w:val="28"/>
        </w:rPr>
        <w:t xml:space="preserve"> </w:t>
      </w:r>
      <w:r w:rsidRPr="00DE2A04">
        <w:rPr>
          <w:rFonts w:ascii="Times New Roman" w:hAnsi="Times New Roman"/>
          <w:sz w:val="28"/>
          <w:szCs w:val="28"/>
        </w:rPr>
        <w:t xml:space="preserve">по результатам проведения открытого аукциона (договора на размещение нестационарного торгового объекта без проведения торгов) </w:t>
      </w:r>
      <w:r w:rsidRPr="00DE2A04">
        <w:rPr>
          <w:rFonts w:ascii="Times New Roman" w:hAnsi="Times New Roman"/>
          <w:color w:val="000000"/>
          <w:sz w:val="28"/>
          <w:szCs w:val="28"/>
        </w:rPr>
        <w:t xml:space="preserve">по основаниям, предусмотренным </w:t>
      </w:r>
      <w:r w:rsidRPr="00DE2A04">
        <w:rPr>
          <w:rFonts w:ascii="Times New Roman" w:hAnsi="Times New Roman"/>
          <w:sz w:val="28"/>
          <w:szCs w:val="28"/>
        </w:rPr>
        <w:t xml:space="preserve">договором на размещение нестационарного торгового объекта по результатам проведения открытого аукциона (договора на размещение нестационарного торгового объекта без проведения торгов), и о прекращении </w:t>
      </w:r>
      <w:r w:rsidRPr="00DE2A04">
        <w:rPr>
          <w:rFonts w:ascii="Times New Roman" w:hAnsi="Times New Roman"/>
          <w:color w:val="000000"/>
          <w:sz w:val="28"/>
          <w:szCs w:val="28"/>
        </w:rPr>
        <w:t xml:space="preserve">действия </w:t>
      </w:r>
      <w:r w:rsidRPr="00DE2A04">
        <w:rPr>
          <w:rFonts w:ascii="Times New Roman" w:hAnsi="Times New Roman"/>
          <w:sz w:val="28"/>
          <w:szCs w:val="28"/>
        </w:rPr>
        <w:t>разрешения на размещение нестационарного торгового объекта.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1.7. Решение об отказе от проведения объявленного открытого аукциона может быть принято организатором открытого аукциона в любое время, но не позднее чем за пять дней до дня окончания срока подачи заявок на участие в открытом аукционе.</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1.8. Уполномоченный орган размещает решение об отказе от проведения открытого аукциона на официальном сайте в течение одного дня со дня принятия организатором открытого аукциона решения об отказе от проведения открытого аукциона. В течение двух рабочих дней со дня принятия указанного решения уполномоченный орган направляет соответствующие уведомления всем претендентам. Уполномоченный орган возвращает претендентам задаток в течение пяти рабочих дней с даты  принятия решения об отказе от проведения открытого аукциона.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1.9. В целях проведения открытых аукционов при администрации </w:t>
      </w:r>
      <w:r w:rsidRPr="00DE2A04">
        <w:rPr>
          <w:rFonts w:ascii="Times New Roman" w:hAnsi="Times New Roman"/>
          <w:sz w:val="28"/>
          <w:szCs w:val="28"/>
        </w:rPr>
        <w:t>Новобурасского муниципального района</w:t>
      </w:r>
      <w:r w:rsidRPr="00DE2A04">
        <w:rPr>
          <w:rFonts w:ascii="Times New Roman" w:hAnsi="Times New Roman"/>
          <w:color w:val="000000"/>
          <w:sz w:val="28"/>
          <w:szCs w:val="28"/>
        </w:rPr>
        <w:t xml:space="preserve"> создается постоянно действующая аукционная комиссия по проведению открытого аукциона (далее – аукционная комиссия).</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1.10. Открытые аукционы организует и проводит орган администрации </w:t>
      </w:r>
      <w:r w:rsidRPr="00DE2A04">
        <w:rPr>
          <w:rFonts w:ascii="Times New Roman" w:hAnsi="Times New Roman"/>
          <w:sz w:val="28"/>
          <w:szCs w:val="28"/>
        </w:rPr>
        <w:t>Новобурасского муниципального района</w:t>
      </w:r>
      <w:r w:rsidRPr="00DE2A04">
        <w:rPr>
          <w:rFonts w:ascii="Times New Roman" w:hAnsi="Times New Roman"/>
          <w:color w:val="000000"/>
          <w:sz w:val="28"/>
          <w:szCs w:val="28"/>
        </w:rPr>
        <w:t xml:space="preserve">, осуществляющий функции и полномочия по решению вопросов местного значения </w:t>
      </w:r>
      <w:r w:rsidRPr="00DE2A04">
        <w:rPr>
          <w:rFonts w:ascii="Times New Roman" w:hAnsi="Times New Roman"/>
          <w:sz w:val="28"/>
          <w:szCs w:val="28"/>
        </w:rPr>
        <w:t>Новобурасского муниципального района</w:t>
      </w:r>
      <w:r w:rsidRPr="00DE2A04">
        <w:rPr>
          <w:rFonts w:ascii="Times New Roman" w:hAnsi="Times New Roman"/>
          <w:color w:val="000000"/>
          <w:sz w:val="28"/>
          <w:szCs w:val="28"/>
        </w:rPr>
        <w:t xml:space="preserve"> Саратовской области (далее – </w:t>
      </w:r>
      <w:r w:rsidRPr="00DE2A04">
        <w:rPr>
          <w:rFonts w:ascii="Times New Roman" w:hAnsi="Times New Roman"/>
          <w:sz w:val="28"/>
          <w:szCs w:val="28"/>
        </w:rPr>
        <w:t>Новобурасского муниципального района</w:t>
      </w:r>
      <w:r w:rsidRPr="00DE2A04">
        <w:rPr>
          <w:rFonts w:ascii="Times New Roman" w:hAnsi="Times New Roman"/>
          <w:color w:val="000000"/>
          <w:sz w:val="28"/>
          <w:szCs w:val="28"/>
        </w:rPr>
        <w:t>) в части</w:t>
      </w:r>
      <w:r w:rsidRPr="00DE2A04">
        <w:rPr>
          <w:rFonts w:ascii="Times New Roman" w:hAnsi="Times New Roman"/>
          <w:sz w:val="28"/>
          <w:szCs w:val="28"/>
        </w:rPr>
        <w:t xml:space="preserve"> создания условий для обеспечения жителей района услугами торговли</w:t>
      </w:r>
      <w:r w:rsidRPr="00DE2A04">
        <w:rPr>
          <w:rFonts w:ascii="Times New Roman" w:hAnsi="Times New Roman"/>
          <w:color w:val="000000"/>
          <w:sz w:val="28"/>
          <w:szCs w:val="28"/>
        </w:rPr>
        <w:t xml:space="preserve"> (далее – уполномоченный орган).</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1.11. Организатор открытого аукциона вправе привлечь в порядке, установленном Федеральным законом от 05.04.2013 года N 44-ФЗ «О контрактной системе в сфере закупок товаров, работ, услуг для обеспечения государственных и муниципальных нужд», юридическое лицо (далее - специализированная организация) для выполнения отдельных функций по организации и проведению открытого аукциона, за исключением функций по созданию аукционной комиссии, определению начальной (минимальной) цены договора, предмета и существенных условий договора, подписанию договора.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1.12. Претендентом на участие в открытом аукционе (далее также – претендент) может быть юридическое лицо или физическое лицо, зарегистрированное в качестве индивидуального предпринимателя.</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1.13. Участником открытого аукциона является претендент, признанный по решению аукционной комиссии участником открытого аукциона.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1.14. Претендент, признанный по решению аукционной комиссии участником открытого аукциона, приобретает статус участника открытого аукциона с момента </w:t>
      </w:r>
      <w:r w:rsidRPr="00DE2A04">
        <w:rPr>
          <w:rFonts w:ascii="Times New Roman" w:hAnsi="Times New Roman"/>
          <w:color w:val="000000"/>
          <w:sz w:val="28"/>
          <w:szCs w:val="28"/>
        </w:rPr>
        <w:lastRenderedPageBreak/>
        <w:t>подписания аукционной комиссией протокола рассмотрения заявок на участие в открытом аукционе (далее - участник открытого аукциона).</w:t>
      </w:r>
    </w:p>
    <w:p w:rsidR="002C36EC" w:rsidRPr="003B7DF0" w:rsidRDefault="002C36EC" w:rsidP="002C36EC">
      <w:pPr>
        <w:pStyle w:val="a3"/>
        <w:jc w:val="center"/>
        <w:rPr>
          <w:rFonts w:ascii="Times New Roman" w:hAnsi="Times New Roman"/>
          <w:b/>
          <w:sz w:val="28"/>
          <w:szCs w:val="28"/>
        </w:rPr>
      </w:pPr>
      <w:r w:rsidRPr="003B7DF0">
        <w:rPr>
          <w:rFonts w:ascii="Times New Roman" w:hAnsi="Times New Roman"/>
          <w:b/>
          <w:sz w:val="28"/>
          <w:szCs w:val="28"/>
        </w:rPr>
        <w:t>2. Функции уполномоченного органа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Уполномоченный орган осуществляет следующие функции:</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sz w:val="28"/>
          <w:szCs w:val="28"/>
        </w:rPr>
        <w:t xml:space="preserve">1) подготовка извещения о проведении открытого аукциона и размещение его на официальном сайте администрации </w:t>
      </w:r>
      <w:r w:rsidRPr="00E573F0">
        <w:rPr>
          <w:rFonts w:ascii="Times New Roman" w:hAnsi="Times New Roman"/>
          <w:sz w:val="28"/>
          <w:szCs w:val="28"/>
        </w:rPr>
        <w:t>Новобурасского муниципального района</w:t>
      </w:r>
      <w:r w:rsidRPr="00DE2A04">
        <w:rPr>
          <w:rFonts w:ascii="Times New Roman" w:hAnsi="Times New Roman"/>
          <w:sz w:val="28"/>
          <w:szCs w:val="28"/>
        </w:rPr>
        <w:t xml:space="preserve"> - </w:t>
      </w:r>
      <w:r w:rsidRPr="00DE2A04">
        <w:rPr>
          <w:rFonts w:ascii="Times New Roman" w:hAnsi="Times New Roman"/>
          <w:color w:val="000000"/>
          <w:sz w:val="28"/>
          <w:szCs w:val="28"/>
        </w:rPr>
        <w:t>в сети Интернет (далее - официальный сайт);</w:t>
      </w:r>
    </w:p>
    <w:p w:rsidR="002C36EC" w:rsidRPr="00E573F0"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2) определение начальной (минимальной) цены договора в соответствии с методикой, утвержденной муниципальным правовым актом администрации</w:t>
      </w:r>
      <w:r w:rsidRPr="00E573F0">
        <w:rPr>
          <w:rFonts w:ascii="Times New Roman" w:hAnsi="Times New Roman"/>
          <w:sz w:val="28"/>
          <w:szCs w:val="28"/>
        </w:rPr>
        <w:t xml:space="preserve"> Новобурасского муниципального района;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3) определение даты, времени, места проведения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 xml:space="preserve">4) определение </w:t>
      </w:r>
      <w:r w:rsidRPr="00DE2A04">
        <w:rPr>
          <w:rFonts w:ascii="Times New Roman" w:hAnsi="Times New Roman"/>
          <w:color w:val="000000"/>
          <w:sz w:val="28"/>
          <w:szCs w:val="28"/>
        </w:rPr>
        <w:t>формы, сроков, адреса подачи заявок на участие в открытом аукционе;</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5) определение даты, времени, места, сроков рассмотрения заявок на участие в открытом аукционе;</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6) установление величины повышения начальной (максимальной) цены договора (далее – «шаг аукциона»);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sz w:val="28"/>
          <w:szCs w:val="28"/>
        </w:rPr>
        <w:t>7) установление</w:t>
      </w:r>
      <w:r w:rsidRPr="00DE2A04">
        <w:rPr>
          <w:rFonts w:ascii="Times New Roman" w:hAnsi="Times New Roman"/>
          <w:color w:val="000000"/>
          <w:sz w:val="28"/>
          <w:szCs w:val="28"/>
        </w:rPr>
        <w:t xml:space="preserve"> требований о задатке (размере денежных средств, вносимых претендентом в качестве обеспечения заявки на участие в открытом аукционе), размере задатка, сроков и порядка внесения задатка;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color w:val="000000"/>
          <w:sz w:val="28"/>
          <w:szCs w:val="28"/>
        </w:rPr>
        <w:t xml:space="preserve">8) согласование архитектурно-художественных требований к внешнему виду нестационарного торгового объекта </w:t>
      </w:r>
      <w:r w:rsidRPr="00DE2A04">
        <w:rPr>
          <w:rFonts w:ascii="Times New Roman" w:hAnsi="Times New Roman"/>
          <w:sz w:val="28"/>
          <w:szCs w:val="28"/>
        </w:rPr>
        <w:t xml:space="preserve">и его соответствию внешнему архитектурному облику сложившейся застройки </w:t>
      </w:r>
      <w:r w:rsidRPr="00DE2A04">
        <w:rPr>
          <w:rFonts w:ascii="Times New Roman" w:hAnsi="Times New Roman"/>
          <w:color w:val="000000"/>
          <w:sz w:val="28"/>
          <w:szCs w:val="28"/>
        </w:rPr>
        <w:t xml:space="preserve">с органом администрации </w:t>
      </w:r>
      <w:r w:rsidRPr="00E573F0">
        <w:rPr>
          <w:rFonts w:ascii="Times New Roman" w:hAnsi="Times New Roman"/>
          <w:sz w:val="28"/>
          <w:szCs w:val="28"/>
        </w:rPr>
        <w:t>Новобурасского муниципального района</w:t>
      </w:r>
      <w:r w:rsidRPr="00DE2A04">
        <w:rPr>
          <w:rFonts w:ascii="Times New Roman" w:hAnsi="Times New Roman"/>
          <w:color w:val="000000"/>
          <w:sz w:val="28"/>
          <w:szCs w:val="28"/>
        </w:rPr>
        <w:t>, осуществляющим функции и полномочия в сфере градостроительства;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color w:val="000000"/>
          <w:sz w:val="28"/>
          <w:szCs w:val="28"/>
        </w:rPr>
        <w:t xml:space="preserve">9) подготовка и предоставление разъяснений </w:t>
      </w:r>
      <w:r w:rsidRPr="00DE2A04">
        <w:rPr>
          <w:rFonts w:ascii="Times New Roman" w:hAnsi="Times New Roman"/>
          <w:sz w:val="28"/>
          <w:szCs w:val="28"/>
        </w:rPr>
        <w:t>положений извещения о проведении открытого аукциона, размещение их на официальном сайте;</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 xml:space="preserve">10) принятие решений о внесении изменений в </w:t>
      </w:r>
      <w:r w:rsidRPr="00DE2A04">
        <w:rPr>
          <w:rFonts w:ascii="Times New Roman" w:hAnsi="Times New Roman"/>
          <w:color w:val="000000"/>
          <w:sz w:val="28"/>
          <w:szCs w:val="28"/>
        </w:rPr>
        <w:t>извещение о проведении открытого аукциона</w:t>
      </w:r>
      <w:r w:rsidRPr="00DE2A04">
        <w:rPr>
          <w:rFonts w:ascii="Times New Roman" w:hAnsi="Times New Roman"/>
          <w:sz w:val="28"/>
          <w:szCs w:val="28"/>
        </w:rPr>
        <w:t>;</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11) организация приема от претендентов заявок и прилагаемых к ним документов, обеспечение их хранения;</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12) обеспечение соблюдения конфиденциальности сведений о лицах, подавших заявки, а также информации о наличии или отсутствии заявок, поданных на соответствующий лот на этапе приема заявок на участие в открытом аукционе;</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13) обеспечение проведения аудио- или видеозаписи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14) размещение протоколов, составленных в ходе организации и проведения открытого аукциона, на официальном сайте;</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15) организация обеспечения приема и возврата задатков;</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16) организация и проведение осмотра места размещения нестационарного торгового объекта, в отношении которого проводится открытый аукцион;</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17) организация заключения договора по итогам проведения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18) организация и проведение процедур, направленных на реализацию решения организатора открытого аукциона об отказе от заключения договора с победителем открытого аукциона в соответствии с настоящим Положением;</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sz w:val="28"/>
          <w:szCs w:val="28"/>
        </w:rPr>
        <w:t xml:space="preserve">19) осуществление иных функций, </w:t>
      </w:r>
      <w:r w:rsidRPr="00DE2A04">
        <w:rPr>
          <w:rFonts w:ascii="Times New Roman" w:hAnsi="Times New Roman"/>
          <w:color w:val="000000"/>
          <w:sz w:val="28"/>
          <w:szCs w:val="28"/>
        </w:rPr>
        <w:t>предусмотренных настоящим Положением и не отнесенных к компетенции организатора открытого аукциона, аукционной комиссии.</w:t>
      </w:r>
    </w:p>
    <w:p w:rsidR="002C36EC" w:rsidRPr="003B7DF0" w:rsidRDefault="002C36EC" w:rsidP="002C36EC">
      <w:pPr>
        <w:pStyle w:val="a3"/>
        <w:jc w:val="center"/>
        <w:rPr>
          <w:rFonts w:ascii="Times New Roman" w:hAnsi="Times New Roman"/>
          <w:b/>
          <w:sz w:val="28"/>
          <w:szCs w:val="28"/>
        </w:rPr>
      </w:pPr>
      <w:r w:rsidRPr="003B7DF0">
        <w:rPr>
          <w:rFonts w:ascii="Times New Roman" w:hAnsi="Times New Roman"/>
          <w:b/>
          <w:sz w:val="28"/>
          <w:szCs w:val="28"/>
        </w:rPr>
        <w:t>3. Аукционная комиссия</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lastRenderedPageBreak/>
        <w:t xml:space="preserve">3.1. Аукционная комиссия создается муниципальным правовым актом администрации </w:t>
      </w:r>
      <w:r w:rsidRPr="00E573F0">
        <w:rPr>
          <w:rFonts w:ascii="Times New Roman" w:hAnsi="Times New Roman"/>
          <w:sz w:val="28"/>
          <w:szCs w:val="28"/>
        </w:rPr>
        <w:t>Новобурасского муниципального района</w:t>
      </w:r>
      <w:r w:rsidRPr="00DE2A04">
        <w:rPr>
          <w:rFonts w:ascii="Times New Roman" w:hAnsi="Times New Roman"/>
          <w:sz w:val="28"/>
          <w:szCs w:val="28"/>
        </w:rPr>
        <w:t xml:space="preserve"> в составе не менее пяти человек.</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3.2. Аукционная комиссия осуществляет следующие функции:</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 рассмотрение заявок на участие в открытом аукционе, принятие решений о признании претендентов участниками открытого аукциона или об отказе в допуске к участию в открытом аукционе по основаниям, установленным настоящим Положением, составление протоколов в ходе организации и проведения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2) проведение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3) определение победителя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3.3. Аукционная комиссия правомочна осуществлять свои функции, если на ее заседании присутствует не менее пятидесяти процентов от общего числа ее членов.</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3.4. Члены аукционной комиссии лично участвуют в ее заседаниях и подписывают протоколы заседаний аукционной  комиссии.</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3.5. Решения аукционной комиссии принимаются открытым голосованием простым большинством голосов членов аукционной комиссии, присутствующих на заседании. Каждый член аукционной комиссии имеет один голос. При равенстве голосов членов аукционной комиссии голос председательствующего является решающим.</w:t>
      </w:r>
    </w:p>
    <w:p w:rsidR="002C36EC"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3.6. Решение аукционной комиссии оформляется протоколом.</w:t>
      </w:r>
    </w:p>
    <w:p w:rsidR="002C36EC" w:rsidRPr="003B7DF0" w:rsidRDefault="002C36EC" w:rsidP="002C36EC">
      <w:pPr>
        <w:pStyle w:val="a3"/>
        <w:jc w:val="center"/>
        <w:rPr>
          <w:rFonts w:ascii="Times New Roman" w:hAnsi="Times New Roman"/>
          <w:b/>
          <w:color w:val="000000"/>
          <w:sz w:val="28"/>
          <w:szCs w:val="28"/>
        </w:rPr>
      </w:pPr>
      <w:r w:rsidRPr="003B7DF0">
        <w:rPr>
          <w:rFonts w:ascii="Times New Roman" w:hAnsi="Times New Roman"/>
          <w:b/>
          <w:sz w:val="28"/>
          <w:szCs w:val="28"/>
        </w:rPr>
        <w:t xml:space="preserve">4. </w:t>
      </w:r>
      <w:r w:rsidRPr="003B7DF0">
        <w:rPr>
          <w:rFonts w:ascii="Times New Roman" w:hAnsi="Times New Roman"/>
          <w:b/>
          <w:color w:val="000000"/>
          <w:sz w:val="28"/>
          <w:szCs w:val="28"/>
        </w:rPr>
        <w:t>Основания, по которым претендент не допускается к участию</w:t>
      </w:r>
    </w:p>
    <w:p w:rsidR="002C36EC" w:rsidRPr="003B7DF0" w:rsidRDefault="002C36EC" w:rsidP="002C36EC">
      <w:pPr>
        <w:pStyle w:val="a3"/>
        <w:jc w:val="center"/>
        <w:rPr>
          <w:rFonts w:ascii="Times New Roman" w:hAnsi="Times New Roman"/>
          <w:b/>
          <w:color w:val="000000"/>
          <w:sz w:val="28"/>
          <w:szCs w:val="28"/>
        </w:rPr>
      </w:pPr>
      <w:r w:rsidRPr="003B7DF0">
        <w:rPr>
          <w:rFonts w:ascii="Times New Roman" w:hAnsi="Times New Roman"/>
          <w:b/>
          <w:color w:val="000000"/>
          <w:sz w:val="28"/>
          <w:szCs w:val="28"/>
        </w:rPr>
        <w:t>в открытом аукционе</w:t>
      </w:r>
    </w:p>
    <w:p w:rsidR="002C36EC" w:rsidRPr="00DE2A04" w:rsidRDefault="002C36EC" w:rsidP="002C36EC">
      <w:pPr>
        <w:pStyle w:val="a3"/>
        <w:ind w:firstLine="708"/>
        <w:jc w:val="both"/>
        <w:rPr>
          <w:rFonts w:ascii="Times New Roman" w:hAnsi="Times New Roman"/>
          <w:color w:val="000000"/>
          <w:sz w:val="28"/>
          <w:szCs w:val="28"/>
        </w:rPr>
      </w:pPr>
      <w:bookmarkStart w:id="10" w:name="P164"/>
      <w:bookmarkEnd w:id="10"/>
      <w:r w:rsidRPr="00DE2A04">
        <w:rPr>
          <w:rFonts w:ascii="Times New Roman" w:hAnsi="Times New Roman"/>
          <w:color w:val="000000"/>
          <w:sz w:val="28"/>
          <w:szCs w:val="28"/>
        </w:rPr>
        <w:t>4.1. При рассмотрении заявок аукционной комиссией претендент не допускается к участию в открытом аукционе по следующим основаниям:</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1) непредставление сведений и документов, предусмотренных </w:t>
      </w:r>
      <w:hyperlink w:anchor="P226" w:history="1">
        <w:r w:rsidRPr="00DE2A04">
          <w:rPr>
            <w:rFonts w:ascii="Times New Roman" w:hAnsi="Times New Roman"/>
            <w:color w:val="000000"/>
            <w:sz w:val="28"/>
            <w:szCs w:val="28"/>
          </w:rPr>
          <w:t>пунктом 8.3</w:t>
        </w:r>
      </w:hyperlink>
      <w:r w:rsidRPr="00DE2A04">
        <w:rPr>
          <w:rFonts w:ascii="Times New Roman" w:hAnsi="Times New Roman"/>
          <w:color w:val="000000"/>
          <w:sz w:val="28"/>
          <w:szCs w:val="28"/>
        </w:rPr>
        <w:t xml:space="preserve"> настоящего Положения, либо наличие в таких документах недостоверных сведений;</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2) </w:t>
      </w:r>
      <w:proofErr w:type="spellStart"/>
      <w:r w:rsidRPr="00DE2A04">
        <w:rPr>
          <w:rFonts w:ascii="Times New Roman" w:hAnsi="Times New Roman"/>
          <w:color w:val="000000"/>
          <w:sz w:val="28"/>
          <w:szCs w:val="28"/>
        </w:rPr>
        <w:t>непоступление</w:t>
      </w:r>
      <w:proofErr w:type="spellEnd"/>
      <w:r w:rsidRPr="00DE2A04">
        <w:rPr>
          <w:rFonts w:ascii="Times New Roman" w:hAnsi="Times New Roman"/>
          <w:color w:val="000000"/>
          <w:sz w:val="28"/>
          <w:szCs w:val="28"/>
        </w:rPr>
        <w:t xml:space="preserve"> задатка на расчетный счет организатора открытого аукциона в срок, установленный в извещении о проведении открытого аукциона;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3) несоответствие заявки требованиям, установленным в извещении о проведении открытого аукциона;</w:t>
      </w:r>
    </w:p>
    <w:p w:rsidR="002C36EC" w:rsidRPr="00DE2A04" w:rsidRDefault="002C36EC" w:rsidP="002C36EC">
      <w:pPr>
        <w:pStyle w:val="a3"/>
        <w:ind w:firstLine="708"/>
        <w:jc w:val="both"/>
        <w:rPr>
          <w:rFonts w:ascii="Times New Roman" w:hAnsi="Times New Roman"/>
          <w:i/>
          <w:color w:val="000000"/>
          <w:sz w:val="28"/>
          <w:szCs w:val="28"/>
        </w:rPr>
      </w:pPr>
      <w:r w:rsidRPr="00DE2A04">
        <w:rPr>
          <w:rFonts w:ascii="Times New Roman" w:hAnsi="Times New Roman"/>
          <w:color w:val="000000"/>
          <w:sz w:val="28"/>
          <w:szCs w:val="28"/>
        </w:rPr>
        <w:t xml:space="preserve">4) признание претендента уклонившимся от заключения договора на </w:t>
      </w:r>
      <w:r w:rsidRPr="00DE2A04">
        <w:rPr>
          <w:rFonts w:ascii="Times New Roman" w:hAnsi="Times New Roman"/>
          <w:sz w:val="28"/>
          <w:szCs w:val="28"/>
        </w:rPr>
        <w:t xml:space="preserve">размещение </w:t>
      </w:r>
      <w:r w:rsidRPr="00DE2A04">
        <w:rPr>
          <w:rFonts w:ascii="Times New Roman" w:hAnsi="Times New Roman"/>
          <w:color w:val="000000"/>
          <w:sz w:val="28"/>
          <w:szCs w:val="28"/>
        </w:rPr>
        <w:t xml:space="preserve">нестационарного торгового объекта </w:t>
      </w:r>
      <w:r w:rsidRPr="00DE2A04">
        <w:rPr>
          <w:rFonts w:ascii="Times New Roman" w:hAnsi="Times New Roman"/>
          <w:sz w:val="28"/>
          <w:szCs w:val="28"/>
        </w:rPr>
        <w:t xml:space="preserve">по результатам проведения открытого аукциона </w:t>
      </w:r>
      <w:r w:rsidRPr="00DE2A04">
        <w:rPr>
          <w:rFonts w:ascii="Times New Roman" w:hAnsi="Times New Roman"/>
          <w:color w:val="000000"/>
          <w:sz w:val="28"/>
          <w:szCs w:val="28"/>
        </w:rPr>
        <w:t xml:space="preserve">в порядке, установленном настоящим Положением, по результатам ранее проведенного открытого аукциона на право размещения нестационарного торгового объекта на территории </w:t>
      </w:r>
      <w:r w:rsidRPr="00E573F0">
        <w:rPr>
          <w:rFonts w:ascii="Times New Roman" w:hAnsi="Times New Roman"/>
          <w:sz w:val="28"/>
          <w:szCs w:val="28"/>
        </w:rPr>
        <w:t>Новобурасского муниципального района</w:t>
      </w:r>
      <w:r w:rsidRPr="00DE2A04">
        <w:rPr>
          <w:rFonts w:ascii="Times New Roman" w:hAnsi="Times New Roman"/>
          <w:i/>
          <w:color w:val="000000"/>
          <w:sz w:val="28"/>
          <w:szCs w:val="28"/>
        </w:rPr>
        <w:t>.</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4.2. Отказ в допуске к участию в открытом аукционе по иным основаниям, кроме случаев, предусмотренных </w:t>
      </w:r>
      <w:hyperlink w:anchor="P164" w:history="1">
        <w:r w:rsidRPr="00DE2A04">
          <w:rPr>
            <w:rFonts w:ascii="Times New Roman" w:hAnsi="Times New Roman"/>
            <w:color w:val="000000"/>
            <w:sz w:val="28"/>
            <w:szCs w:val="28"/>
          </w:rPr>
          <w:t>пунктом 4.1</w:t>
        </w:r>
      </w:hyperlink>
      <w:r w:rsidRPr="00DE2A04">
        <w:rPr>
          <w:rFonts w:ascii="Times New Roman" w:hAnsi="Times New Roman"/>
          <w:color w:val="000000"/>
          <w:sz w:val="28"/>
          <w:szCs w:val="28"/>
        </w:rPr>
        <w:t xml:space="preserve"> настоящего Положения, не допускается.</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4.3. В случае установления факта недостоверности сведений, содержащихся в документах, представленных претендентом в соответствии с </w:t>
      </w:r>
      <w:hyperlink w:anchor="P226" w:history="1">
        <w:r w:rsidRPr="00DE2A04">
          <w:rPr>
            <w:rFonts w:ascii="Times New Roman" w:hAnsi="Times New Roman"/>
            <w:color w:val="000000"/>
            <w:sz w:val="28"/>
            <w:szCs w:val="28"/>
          </w:rPr>
          <w:t>пунктом 8.3</w:t>
        </w:r>
      </w:hyperlink>
      <w:r w:rsidRPr="00DE2A04">
        <w:rPr>
          <w:rFonts w:ascii="Times New Roman" w:hAnsi="Times New Roman"/>
          <w:color w:val="000000"/>
          <w:sz w:val="28"/>
          <w:szCs w:val="28"/>
        </w:rPr>
        <w:t xml:space="preserve"> настоящего Положения, аукционная комиссия отстраняет такого претендента (участника открытого аукциона) от участия в открытом аукционе на любом этапе его проведения.</w:t>
      </w:r>
    </w:p>
    <w:p w:rsidR="002C36EC" w:rsidRPr="003B7DF0" w:rsidRDefault="002C36EC" w:rsidP="002C36EC">
      <w:pPr>
        <w:pStyle w:val="a3"/>
        <w:jc w:val="center"/>
        <w:rPr>
          <w:rFonts w:ascii="Times New Roman" w:hAnsi="Times New Roman"/>
          <w:b/>
          <w:color w:val="000000"/>
          <w:sz w:val="28"/>
          <w:szCs w:val="28"/>
        </w:rPr>
      </w:pPr>
      <w:r w:rsidRPr="003B7DF0">
        <w:rPr>
          <w:rFonts w:ascii="Times New Roman" w:hAnsi="Times New Roman"/>
          <w:b/>
          <w:color w:val="000000"/>
          <w:sz w:val="28"/>
          <w:szCs w:val="28"/>
        </w:rPr>
        <w:t>5. Информационное обеспечение открытого аукциона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5.1. К информации о проведении открытого аукциона относятся:</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 извещение о проведении открытого аукциона;</w:t>
      </w:r>
    </w:p>
    <w:p w:rsidR="002C36EC" w:rsidRPr="00DE2A04" w:rsidRDefault="002C36EC" w:rsidP="002C36EC">
      <w:pPr>
        <w:pStyle w:val="a3"/>
        <w:ind w:firstLine="708"/>
        <w:jc w:val="both"/>
        <w:rPr>
          <w:rFonts w:ascii="Times New Roman" w:hAnsi="Times New Roman"/>
          <w:sz w:val="28"/>
          <w:szCs w:val="28"/>
        </w:rPr>
      </w:pPr>
      <w:bookmarkStart w:id="11" w:name="P175"/>
      <w:bookmarkEnd w:id="11"/>
      <w:r w:rsidRPr="00DE2A04">
        <w:rPr>
          <w:rFonts w:ascii="Times New Roman" w:hAnsi="Times New Roman"/>
          <w:sz w:val="28"/>
          <w:szCs w:val="28"/>
        </w:rPr>
        <w:t>2) изменения, внесенные в извещение о проведении открытого аукциона;</w:t>
      </w:r>
    </w:p>
    <w:p w:rsidR="002C36EC" w:rsidRPr="00DE2A04" w:rsidRDefault="002C36EC" w:rsidP="002C36EC">
      <w:pPr>
        <w:pStyle w:val="a3"/>
        <w:ind w:firstLine="708"/>
        <w:jc w:val="both"/>
        <w:rPr>
          <w:rFonts w:ascii="Times New Roman" w:hAnsi="Times New Roman"/>
          <w:color w:val="000000"/>
          <w:sz w:val="28"/>
          <w:szCs w:val="28"/>
        </w:rPr>
      </w:pPr>
      <w:bookmarkStart w:id="12" w:name="P177"/>
      <w:bookmarkEnd w:id="12"/>
      <w:r w:rsidRPr="00DE2A04">
        <w:rPr>
          <w:rFonts w:ascii="Times New Roman" w:hAnsi="Times New Roman"/>
          <w:color w:val="000000"/>
          <w:sz w:val="28"/>
          <w:szCs w:val="28"/>
        </w:rPr>
        <w:lastRenderedPageBreak/>
        <w:t>3) протоколы, составляемые в ходе организации и проведения открытого аукциона.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5.2. Извещение о проведении открытого аукциона размещается уполномоченным органом  на официальном сайте не позднее, чем за тридцать дней до даты проведения открытого аукциона.</w:t>
      </w:r>
    </w:p>
    <w:p w:rsidR="002C36EC" w:rsidRDefault="002C36EC" w:rsidP="002C36EC">
      <w:pPr>
        <w:pStyle w:val="a3"/>
        <w:jc w:val="both"/>
        <w:rPr>
          <w:rFonts w:ascii="Times New Roman" w:hAnsi="Times New Roman"/>
          <w:sz w:val="28"/>
          <w:szCs w:val="28"/>
        </w:rPr>
      </w:pPr>
      <w:r w:rsidRPr="00E573F0">
        <w:rPr>
          <w:rFonts w:ascii="Times New Roman" w:hAnsi="Times New Roman"/>
          <w:color w:val="000000"/>
          <w:sz w:val="28"/>
          <w:szCs w:val="28"/>
        </w:rPr>
        <w:t>Информация, предусмотренная в подпунктах 2-3</w:t>
      </w:r>
      <w:hyperlink w:anchor="P177" w:history="1">
        <w:r w:rsidRPr="00E573F0">
          <w:rPr>
            <w:rFonts w:ascii="Times New Roman" w:hAnsi="Times New Roman"/>
            <w:color w:val="000000"/>
            <w:sz w:val="28"/>
            <w:szCs w:val="28"/>
          </w:rPr>
          <w:t xml:space="preserve"> пункта 5.1</w:t>
        </w:r>
      </w:hyperlink>
      <w:r w:rsidRPr="00E573F0">
        <w:rPr>
          <w:rFonts w:ascii="Times New Roman" w:hAnsi="Times New Roman"/>
          <w:color w:val="000000"/>
          <w:sz w:val="28"/>
          <w:szCs w:val="28"/>
        </w:rPr>
        <w:t xml:space="preserve"> настоящего Положения, размещается на официальном сайте в порядке и сроки</w:t>
      </w:r>
      <w:r w:rsidRPr="00E573F0">
        <w:rPr>
          <w:rFonts w:ascii="Times New Roman" w:hAnsi="Times New Roman"/>
          <w:sz w:val="28"/>
          <w:szCs w:val="28"/>
        </w:rPr>
        <w:t>, установленные настоящим Положением.</w:t>
      </w:r>
    </w:p>
    <w:p w:rsidR="002C36EC" w:rsidRPr="003B7DF0" w:rsidRDefault="002C36EC" w:rsidP="002C36EC">
      <w:pPr>
        <w:pStyle w:val="a3"/>
        <w:jc w:val="center"/>
        <w:rPr>
          <w:rFonts w:ascii="Times New Roman" w:hAnsi="Times New Roman"/>
          <w:b/>
          <w:sz w:val="28"/>
          <w:szCs w:val="28"/>
        </w:rPr>
      </w:pPr>
      <w:r w:rsidRPr="003B7DF0">
        <w:rPr>
          <w:rFonts w:ascii="Times New Roman" w:hAnsi="Times New Roman"/>
          <w:b/>
          <w:sz w:val="28"/>
          <w:szCs w:val="28"/>
        </w:rPr>
        <w:t>6. Извещение о проведении открытого аукциона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В извещении о проведении открытого аукциона указываются следующие сведения:</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1) предмет открытого аукциона;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2) основание для проведения открытого аукциона;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3) сведения об организаторе открытого аукциона (наименование, адрес (почтовый адрес), адрес</w:t>
      </w:r>
      <w:r w:rsidRPr="00DE2A04">
        <w:rPr>
          <w:rFonts w:ascii="Times New Roman" w:hAnsi="Times New Roman"/>
          <w:sz w:val="28"/>
          <w:szCs w:val="28"/>
        </w:rPr>
        <w:t xml:space="preserve"> электронной почты, адрес официального сайта)</w:t>
      </w:r>
      <w:r w:rsidRPr="00DE2A04">
        <w:rPr>
          <w:rFonts w:ascii="Times New Roman" w:hAnsi="Times New Roman"/>
          <w:color w:val="000000"/>
          <w:sz w:val="28"/>
          <w:szCs w:val="28"/>
        </w:rPr>
        <w:t>;</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color w:val="000000"/>
          <w:sz w:val="28"/>
          <w:szCs w:val="28"/>
        </w:rPr>
        <w:t>4) сведения об уполномоченном органе либо специализированной организации (наименование, адрес (почтовый адрес), адрес</w:t>
      </w:r>
      <w:r w:rsidRPr="00DE2A04">
        <w:rPr>
          <w:rFonts w:ascii="Times New Roman" w:hAnsi="Times New Roman"/>
          <w:sz w:val="28"/>
          <w:szCs w:val="28"/>
        </w:rPr>
        <w:t xml:space="preserve"> электронной почты, адрес официального сайта; фамилия, имя, отчество  ответственного должностного лица);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5) форма заявки на участие в открытом аукционе, место (адрес), порядок и сроки подачи заявок на участие в открытом аукционе (дата и время начала (окончания) подачи заявок на участие в открытом аукционе);</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6) порядок подачи заявок на участие в открытом аукционе;</w:t>
      </w:r>
    </w:p>
    <w:p w:rsidR="002C36EC" w:rsidRPr="00E573F0"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 xml:space="preserve">7) сведения о месте размещения нестационарного торгового объекта, предусмотренном Схемой размещения нестационарных торговых объектов на территории </w:t>
      </w:r>
      <w:r w:rsidRPr="00E573F0">
        <w:rPr>
          <w:rFonts w:ascii="Times New Roman" w:hAnsi="Times New Roman"/>
          <w:sz w:val="28"/>
          <w:szCs w:val="28"/>
        </w:rPr>
        <w:t>Новобурасского муниципального района</w:t>
      </w:r>
      <w:r w:rsidRPr="00DE2A04">
        <w:rPr>
          <w:rFonts w:ascii="Times New Roman" w:hAnsi="Times New Roman"/>
          <w:sz w:val="28"/>
          <w:szCs w:val="28"/>
        </w:rPr>
        <w:t xml:space="preserve"> Саратовской области, утвержденной постановлением администрации </w:t>
      </w:r>
      <w:r w:rsidRPr="00E573F0">
        <w:rPr>
          <w:rFonts w:ascii="Times New Roman" w:hAnsi="Times New Roman"/>
          <w:sz w:val="28"/>
          <w:szCs w:val="28"/>
        </w:rPr>
        <w:t>Новобурасского муниципального района</w:t>
      </w:r>
      <w:r w:rsidRPr="00DE2A04">
        <w:rPr>
          <w:rFonts w:ascii="Times New Roman" w:hAnsi="Times New Roman"/>
          <w:sz w:val="28"/>
          <w:szCs w:val="28"/>
        </w:rPr>
        <w:t xml:space="preserve">, </w:t>
      </w:r>
      <w:r w:rsidRPr="00DE2A04">
        <w:rPr>
          <w:rFonts w:ascii="Times New Roman" w:hAnsi="Times New Roman"/>
          <w:color w:val="000000"/>
          <w:sz w:val="28"/>
          <w:szCs w:val="28"/>
        </w:rPr>
        <w:t xml:space="preserve">с указанием населенного пункта, </w:t>
      </w:r>
      <w:r w:rsidRPr="00DE2A04">
        <w:rPr>
          <w:rFonts w:ascii="Times New Roman" w:hAnsi="Times New Roman"/>
          <w:sz w:val="28"/>
          <w:szCs w:val="28"/>
        </w:rPr>
        <w:t xml:space="preserve">ориентиров, относительно которых расположен нестационарный торговый объект,  расстояний от границ нестационарного торгового объекта до указанных ориентиров; типе  нестационарного торгового объекта в соответствии с </w:t>
      </w:r>
      <w:hyperlink r:id="rId15" w:history="1">
        <w:r w:rsidRPr="00DE2A04">
          <w:rPr>
            <w:rFonts w:ascii="Times New Roman" w:hAnsi="Times New Roman"/>
            <w:sz w:val="28"/>
            <w:szCs w:val="28"/>
          </w:rPr>
          <w:t>ГОСТ Р 51303-2013</w:t>
        </w:r>
      </w:hyperlink>
      <w:r w:rsidRPr="00DE2A04">
        <w:rPr>
          <w:rFonts w:ascii="Times New Roman" w:hAnsi="Times New Roman"/>
          <w:sz w:val="28"/>
          <w:szCs w:val="28"/>
        </w:rPr>
        <w:t xml:space="preserve"> «Торговля. </w:t>
      </w:r>
      <w:r w:rsidRPr="00E573F0">
        <w:rPr>
          <w:rFonts w:ascii="Times New Roman" w:hAnsi="Times New Roman"/>
          <w:sz w:val="28"/>
          <w:szCs w:val="28"/>
        </w:rPr>
        <w:t>Термины и определения», группе товаров, размере площади места размещения нестационарного торгового объекта, периоде функционирования нестационарного торгового объекта;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 xml:space="preserve">8) архитектурно-художественные требования к внешнему виду нестационарного торгового объекта и его соответствию внешнему архитектурному облику сложившейся застройки, установленные в порядке, предусмотренном </w:t>
      </w:r>
      <w:r w:rsidRPr="00DE2A04">
        <w:rPr>
          <w:rFonts w:ascii="Times New Roman" w:hAnsi="Times New Roman"/>
          <w:color w:val="000000"/>
          <w:sz w:val="28"/>
          <w:szCs w:val="28"/>
        </w:rPr>
        <w:t xml:space="preserve">правилами благоустройства территории </w:t>
      </w:r>
      <w:r w:rsidRPr="00E573F0">
        <w:rPr>
          <w:rFonts w:ascii="Times New Roman" w:hAnsi="Times New Roman"/>
          <w:sz w:val="28"/>
          <w:szCs w:val="28"/>
        </w:rPr>
        <w:t xml:space="preserve">Новобурасского муниципального </w:t>
      </w:r>
      <w:r w:rsidRPr="00DE2A04">
        <w:rPr>
          <w:rFonts w:ascii="Times New Roman" w:hAnsi="Times New Roman"/>
          <w:color w:val="000000"/>
          <w:sz w:val="28"/>
          <w:szCs w:val="28"/>
        </w:rPr>
        <w:t xml:space="preserve">образования, утвержденными решением Совета </w:t>
      </w:r>
      <w:r w:rsidRPr="00E573F0">
        <w:rPr>
          <w:rFonts w:ascii="Times New Roman" w:hAnsi="Times New Roman"/>
          <w:sz w:val="28"/>
          <w:szCs w:val="28"/>
        </w:rPr>
        <w:t xml:space="preserve">Новобурасского муниципального </w:t>
      </w:r>
      <w:r w:rsidRPr="00DE2A04">
        <w:rPr>
          <w:rFonts w:ascii="Times New Roman" w:hAnsi="Times New Roman"/>
          <w:color w:val="000000"/>
          <w:sz w:val="28"/>
          <w:szCs w:val="28"/>
        </w:rPr>
        <w:t>образования</w:t>
      </w:r>
      <w:r w:rsidRPr="00DE2A04">
        <w:rPr>
          <w:rFonts w:ascii="Times New Roman" w:hAnsi="Times New Roman"/>
          <w:sz w:val="28"/>
          <w:szCs w:val="28"/>
        </w:rPr>
        <w:t>;</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9) срок, в течение которого организатор открытого аукциона вправе отказаться от проведения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10) срок, в течение которого уполномоченный орган вправе внести изменения в извещение о проведении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11) порядок, форма и срок предоставления разъяснения положений извещения о проведении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12) начальная (минимальная) цена договора;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13) «шаг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14) размер задатка, сроки и порядок его внесения;</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lastRenderedPageBreak/>
        <w:t>15) реквизиты для перечисления задатка;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16) информация о наличии ограничений в отношении участников  открытого аукциона, которыми могут быть только субъекты малого и среднего предпринимательства;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17) место и сроки рассмотрения заявок на участие в открытом аукционе;</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sz w:val="28"/>
          <w:szCs w:val="28"/>
        </w:rPr>
        <w:t>18) дата</w:t>
      </w:r>
      <w:r w:rsidRPr="00DE2A04">
        <w:rPr>
          <w:rFonts w:ascii="Times New Roman" w:hAnsi="Times New Roman"/>
          <w:color w:val="000000"/>
          <w:sz w:val="28"/>
          <w:szCs w:val="28"/>
        </w:rPr>
        <w:t>, время начала, место проведения открытого аукциона;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19) порядок проведения открытого аукциона;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20) порядок определения победителя открытого аукциона;</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21) срок заключения договора </w:t>
      </w:r>
      <w:r w:rsidRPr="00DE2A04">
        <w:rPr>
          <w:rFonts w:ascii="Times New Roman" w:hAnsi="Times New Roman"/>
          <w:sz w:val="28"/>
          <w:szCs w:val="28"/>
        </w:rPr>
        <w:t>на размещение нестационарного торгового объекта по результатам проведения открытого аукциона</w:t>
      </w:r>
      <w:r w:rsidRPr="00DE2A04">
        <w:rPr>
          <w:rFonts w:ascii="Times New Roman" w:hAnsi="Times New Roman"/>
          <w:color w:val="000000"/>
          <w:sz w:val="28"/>
          <w:szCs w:val="28"/>
        </w:rPr>
        <w:t>;</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color w:val="000000"/>
          <w:sz w:val="28"/>
          <w:szCs w:val="28"/>
        </w:rPr>
        <w:t xml:space="preserve">22) срок подписания договора </w:t>
      </w:r>
      <w:r w:rsidRPr="00DE2A04">
        <w:rPr>
          <w:rFonts w:ascii="Times New Roman" w:hAnsi="Times New Roman"/>
          <w:sz w:val="28"/>
          <w:szCs w:val="28"/>
        </w:rPr>
        <w:t xml:space="preserve">на размещение нестационарного торгового объекта по результатам проведения открытого аукциона </w:t>
      </w:r>
      <w:r w:rsidRPr="00DE2A04">
        <w:rPr>
          <w:rFonts w:ascii="Times New Roman" w:hAnsi="Times New Roman"/>
          <w:color w:val="000000"/>
          <w:sz w:val="28"/>
          <w:szCs w:val="28"/>
        </w:rPr>
        <w:t>победителем открытого аукциона и передачи его уполномоченному органу;</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color w:val="000000"/>
          <w:sz w:val="28"/>
          <w:szCs w:val="28"/>
        </w:rPr>
        <w:t xml:space="preserve">23) форма, сроки, порядок оплаты по договору </w:t>
      </w:r>
      <w:r w:rsidRPr="00DE2A04">
        <w:rPr>
          <w:rFonts w:ascii="Times New Roman" w:hAnsi="Times New Roman"/>
          <w:sz w:val="28"/>
          <w:szCs w:val="28"/>
        </w:rPr>
        <w:t>на размещение нестационарного торгового объекта по результатам проведения открытого аукциона</w:t>
      </w:r>
      <w:r w:rsidRPr="00DE2A04">
        <w:rPr>
          <w:rFonts w:ascii="Times New Roman" w:hAnsi="Times New Roman"/>
          <w:color w:val="000000"/>
          <w:sz w:val="28"/>
          <w:szCs w:val="28"/>
        </w:rPr>
        <w:t>;</w:t>
      </w:r>
    </w:p>
    <w:p w:rsidR="002C36EC" w:rsidRPr="00DE2A04" w:rsidRDefault="002C36EC" w:rsidP="002C36EC">
      <w:pPr>
        <w:pStyle w:val="a3"/>
        <w:ind w:firstLine="708"/>
        <w:jc w:val="both"/>
        <w:rPr>
          <w:rFonts w:ascii="Times New Roman" w:hAnsi="Times New Roman"/>
          <w:color w:val="000000"/>
          <w:sz w:val="28"/>
          <w:szCs w:val="28"/>
        </w:rPr>
      </w:pPr>
      <w:r w:rsidRPr="00DE2A04">
        <w:rPr>
          <w:rFonts w:ascii="Times New Roman" w:hAnsi="Times New Roman"/>
          <w:sz w:val="28"/>
          <w:szCs w:val="28"/>
        </w:rPr>
        <w:t>24) проект договора на размещение нестационарного торгового объекта по результатам проведения открытого аукциона</w:t>
      </w:r>
      <w:r w:rsidRPr="00DE2A04">
        <w:rPr>
          <w:rFonts w:ascii="Times New Roman" w:hAnsi="Times New Roman"/>
          <w:color w:val="000000"/>
          <w:sz w:val="28"/>
          <w:szCs w:val="28"/>
        </w:rPr>
        <w:t xml:space="preserve"> по форме, предусмотренной приложением к настоящему Положению.</w:t>
      </w:r>
    </w:p>
    <w:p w:rsidR="002C36EC" w:rsidRPr="003B7DF0" w:rsidRDefault="002C36EC" w:rsidP="002C36EC">
      <w:pPr>
        <w:pStyle w:val="a3"/>
        <w:jc w:val="center"/>
        <w:rPr>
          <w:rFonts w:ascii="Times New Roman" w:hAnsi="Times New Roman"/>
          <w:b/>
          <w:sz w:val="28"/>
          <w:szCs w:val="28"/>
        </w:rPr>
      </w:pPr>
      <w:r w:rsidRPr="003B7DF0">
        <w:rPr>
          <w:rFonts w:ascii="Times New Roman" w:hAnsi="Times New Roman"/>
          <w:b/>
          <w:sz w:val="28"/>
          <w:szCs w:val="28"/>
        </w:rPr>
        <w:t>7. Разъяснение положений извещения о проведении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7.1. Любое заинтересованное лицо вправе направить в уполномоченный орган запрос о разъяснении положений извещения о проведении открытого аукциона в письменной форме или в форме электронного документа.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7.2. В течение двух рабочих дней со дня поступления указанного запроса уполномоченный орган обязан направить заинтересованному лицу в письменной форме или в форме электронного документа разъяснения положений извещения о проведении открытого аукциона, если указанный запрос поступил в уполномоченный орган не позднее чем за пять дней до дня окончания срока подачи заявок на участие в открытом аукционе.</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7.3. В течение одного рабочего дня со дня направления заинтересованному лицу разъяснений положений извещения о проведении открытого аукциона уполномоченный орган должен разместить их на официальном сайте с указанием предмета запроса, с соблюдением требований законодательства Российской Федерации о защите персональных данных (без указания сведений о лице, от которого поступил запрос).</w:t>
      </w:r>
    </w:p>
    <w:p w:rsidR="002C36EC" w:rsidRPr="003B7DF0" w:rsidRDefault="002C36EC" w:rsidP="002C36EC">
      <w:pPr>
        <w:pStyle w:val="a3"/>
        <w:jc w:val="center"/>
        <w:rPr>
          <w:rFonts w:ascii="Times New Roman" w:hAnsi="Times New Roman"/>
          <w:b/>
          <w:sz w:val="28"/>
          <w:szCs w:val="28"/>
        </w:rPr>
      </w:pPr>
      <w:r w:rsidRPr="003B7DF0">
        <w:rPr>
          <w:rFonts w:ascii="Times New Roman" w:hAnsi="Times New Roman"/>
          <w:b/>
          <w:sz w:val="28"/>
          <w:szCs w:val="28"/>
        </w:rPr>
        <w:t>8. Порядок подачи заявок на участие в открытом аукционе</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8.1. Заявка на участие в открытом аукционе подается претендентом (его уполномоченным представителем) в срок, который установлен в извещении о проведении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8.2. В случае подачи одним претендентом (его уполномоченным представителем) заявок по нескольким лотам на каждый лот оформляется отдельная заявка.</w:t>
      </w:r>
    </w:p>
    <w:p w:rsidR="002C36EC" w:rsidRPr="00E573F0" w:rsidRDefault="002C36EC" w:rsidP="002C36EC">
      <w:pPr>
        <w:pStyle w:val="a3"/>
        <w:ind w:firstLine="708"/>
        <w:jc w:val="both"/>
        <w:rPr>
          <w:rFonts w:ascii="Times New Roman" w:hAnsi="Times New Roman"/>
          <w:sz w:val="28"/>
          <w:szCs w:val="28"/>
        </w:rPr>
      </w:pPr>
      <w:bookmarkStart w:id="13" w:name="P226"/>
      <w:bookmarkEnd w:id="13"/>
      <w:r w:rsidRPr="00E573F0">
        <w:rPr>
          <w:rFonts w:ascii="Times New Roman" w:hAnsi="Times New Roman"/>
          <w:sz w:val="28"/>
          <w:szCs w:val="28"/>
        </w:rPr>
        <w:t>8.3. Заявка должна содержать:</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 обязательство претендента в случае признания его победителем открытого аукциона подписать  и  передать организатору открытого аукциона договор на размещение нестационарного торгового объекта по результатам проведения открытого аукциона на условиях и в сроки, предусмотренные извещением о проведении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lastRenderedPageBreak/>
        <w:t>2) обязательство претендента в случае признания его единственным участником открытого аукциона заключить договор на размещение нестационарного торгового объекта по результатам проведения открытого аукциона по начальной (минимальной) цене договора на условиях и в сроки, предусмотренные извещением о проведении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3) сведения и документы в отношении претендента, подавшего заявку:</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для юридического лица - наименование, адрес, номер контактного телефона (при наличии), адрес электронной почты (при наличии), основной государственный регистрационный номер юридического лица (далее - ОГРН), индивидуальный номер налогоплательщика (далее - ИНН);</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для индивидуального предпринимателя - фамилия, имя, отчество (последнее – при наличии), паспортные данные, номер контактного телефона (при наличии), адрес электронной почты (при наличии), основной государственный регистрационный номер индивидуального предпринимателя (далее - ОГРНИП), ИНН;</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документ, подтверждающий полномочия лица на осуществление действий от имени претендента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 (далее – руководитель претендента);</w:t>
      </w:r>
    </w:p>
    <w:p w:rsidR="002C36EC" w:rsidRPr="00E573F0"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 xml:space="preserve">в случае если от имени претендента – юридического лица действует иное лицо, заявка должна содержать также доверенность на осуществление действий от имени претендента, оформленную в соответствии с законодательством Российской Федерации. </w:t>
      </w:r>
      <w:r w:rsidRPr="00E573F0">
        <w:rPr>
          <w:rFonts w:ascii="Times New Roman" w:hAnsi="Times New Roman"/>
          <w:sz w:val="28"/>
          <w:szCs w:val="28"/>
        </w:rPr>
        <w:t>В случае если указанная доверенность подписана лицом, уполномоченным руководителем претендента, заявка должна содержать также документ, подтверждающий полномочия такого лица.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доверенность от имени индивидуального предпринимателя, оформленная в соответствии с требованиями законодательства Российской Федерации;</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копии учредительных документов претендента (для юридического лица);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декларация о принадлежности претендента к субъектам малого и среднего предпринимательства (в случае если открытый аукцион проводится исключительно среди субъектов малого и среднего предпринимательства);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платежный документ (или надлежащим образом заверенная копия документа), подтверждающий внесение претендентом задатка в обеспечение заявки;</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сведения (реквизиты) претендента для возвращения перечисленного задатка в случаях,  когда организатор открытого аукциона обязан вернуть его претенденту.</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8.4. Претендент (его уполномоченный представитель) вправе подать в отношении одного лота открытого аукциона только одну заявку.</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8.5. В целях обеспечения заявки претендент вносит задаток, размер которого указывается в извещении о проведении открытого аукциона, в случае если условие обеспечения заявок предусмотрено извещением о проведении открытого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8.6. Плата за участие в открытом аукционе не взимается.</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8.7. Заявка с прилагаемыми к ней документами, поданная позднее дня окончания срока подачи заявок, не подлежат рассмотрению аукционной комиссией и возвращается</w:t>
      </w:r>
      <w:r>
        <w:rPr>
          <w:rFonts w:ascii="Times New Roman" w:hAnsi="Times New Roman"/>
          <w:sz w:val="28"/>
          <w:szCs w:val="28"/>
        </w:rPr>
        <w:t xml:space="preserve"> </w:t>
      </w:r>
      <w:r w:rsidRPr="00DE2A04">
        <w:rPr>
          <w:rFonts w:ascii="Times New Roman" w:hAnsi="Times New Roman"/>
          <w:sz w:val="28"/>
          <w:szCs w:val="28"/>
        </w:rPr>
        <w:t>претенденту.</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8.8. Прием заявок на участие в открытом аукционе прекращается не позднее дня окончания срока подачи заявок, предусмотренного извещением о проведении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lastRenderedPageBreak/>
        <w:t>В случае подачи одним претендентом (его уполномоченным представителем) двух и более заявок на участие в открытом аукционе в отношении одного и того же лота при условии, что поданные ранее заявки таким претендентом (его уполномоченным представителем) не отозваны, все заявки такого претендента (его уполномоченного представителя), поданные в отношении данного лота, не рассматриваются и возвращаются претенденту (его уполномоченному представителю).</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Организатор открытого аукциона одновременно с возвратом заявки обязан уведомить в письменной форме претендента (его уполномоченного представителя), подавшего заявку, об основаниях ее возврата.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8.9. Претендент (его уполномоченный представитель) вправе не позднее дня, предшествующего дню окончания приема заявок, отозвать заявку путем направления уведомления об отзыве заявки организатору открытого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8.10. В случае если по окончании срока подачи заявок на участие в открытом аукционе подана только одна заявка или не подано ни одной заявки, открытый аукцион признается несостоявшимся. В случае если в извещении о проведении открытого аукциона предусмотрено два и более лота, открытый аукцион признается несостоявшимся только в отношении тех лотов, в отношении которых подана только одна заявка или не подано ни одной заявки.</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 xml:space="preserve">8.11. </w:t>
      </w:r>
      <w:r w:rsidRPr="00DE2A04">
        <w:rPr>
          <w:rFonts w:ascii="Times New Roman" w:hAnsi="Times New Roman"/>
          <w:sz w:val="28"/>
          <w:szCs w:val="28"/>
        </w:rPr>
        <w:t xml:space="preserve">Документы, поданные претендентом (его уполномоченным представителем) для участия в открытом аукционе, должны быть оформлены в соответствии с требованиями законодательства Российской </w:t>
      </w:r>
      <w:proofErr w:type="spellStart"/>
      <w:r w:rsidRPr="00DE2A04">
        <w:rPr>
          <w:rFonts w:ascii="Times New Roman" w:hAnsi="Times New Roman"/>
          <w:sz w:val="28"/>
          <w:szCs w:val="28"/>
        </w:rPr>
        <w:t>Федерациии</w:t>
      </w:r>
      <w:proofErr w:type="spellEnd"/>
      <w:r w:rsidRPr="00DE2A04">
        <w:rPr>
          <w:rFonts w:ascii="Times New Roman" w:hAnsi="Times New Roman"/>
          <w:sz w:val="28"/>
          <w:szCs w:val="28"/>
        </w:rPr>
        <w:t xml:space="preserve"> настоящего Положения. </w:t>
      </w:r>
      <w:r w:rsidRPr="00E573F0">
        <w:rPr>
          <w:rFonts w:ascii="Times New Roman" w:hAnsi="Times New Roman"/>
          <w:sz w:val="28"/>
          <w:szCs w:val="28"/>
        </w:rPr>
        <w:t>Все документы должны быть заполнены и составлены на русском языке либо иметь надлежащим образом заверенный перевод на русский язык.</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8.12. Претендент несет все расходы, связанные с подготовкой и подачей заявки на участие в открытом аукционе.</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8.13. Документы, поданные претендентом (его уполномоченным представителем) для участия в открытом аукционе, не возвращаются, за исключением случаев, предусмотренных законодательством Российской Федерации.</w:t>
      </w:r>
    </w:p>
    <w:p w:rsidR="002C36EC" w:rsidRPr="003B7DF0" w:rsidRDefault="002C36EC" w:rsidP="002C36EC">
      <w:pPr>
        <w:pStyle w:val="a3"/>
        <w:jc w:val="center"/>
        <w:rPr>
          <w:rFonts w:ascii="Times New Roman" w:hAnsi="Times New Roman"/>
          <w:b/>
          <w:sz w:val="28"/>
          <w:szCs w:val="28"/>
        </w:rPr>
      </w:pPr>
      <w:r w:rsidRPr="003B7DF0">
        <w:rPr>
          <w:rFonts w:ascii="Times New Roman" w:hAnsi="Times New Roman"/>
          <w:b/>
          <w:sz w:val="28"/>
          <w:szCs w:val="28"/>
        </w:rPr>
        <w:t>9. Порядок рассмотрения заявки на участие в открытом аукционе</w:t>
      </w:r>
    </w:p>
    <w:p w:rsidR="002C36EC" w:rsidRPr="00E573F0" w:rsidRDefault="002C36EC" w:rsidP="002C36EC">
      <w:pPr>
        <w:pStyle w:val="a3"/>
        <w:jc w:val="both"/>
        <w:rPr>
          <w:rFonts w:ascii="Times New Roman" w:hAnsi="Times New Roman"/>
          <w:sz w:val="28"/>
          <w:szCs w:val="28"/>
        </w:rPr>
      </w:pPr>
      <w:r>
        <w:rPr>
          <w:rFonts w:ascii="Times New Roman" w:hAnsi="Times New Roman"/>
          <w:sz w:val="28"/>
          <w:szCs w:val="28"/>
        </w:rPr>
        <w:tab/>
      </w:r>
      <w:r w:rsidRPr="00DE2A04">
        <w:rPr>
          <w:rFonts w:ascii="Times New Roman" w:hAnsi="Times New Roman"/>
          <w:sz w:val="28"/>
          <w:szCs w:val="28"/>
        </w:rPr>
        <w:t xml:space="preserve">9.1. Каждая заявка на участие в открытом аукционе, поступившая в срок, указанный в извещении о проведении открытого аукциона, регистрируется уполномоченным органом. </w:t>
      </w:r>
      <w:r w:rsidRPr="00E573F0">
        <w:rPr>
          <w:rFonts w:ascii="Times New Roman" w:hAnsi="Times New Roman"/>
          <w:sz w:val="28"/>
          <w:szCs w:val="28"/>
        </w:rPr>
        <w:t>По требованию претендента (его уполномоченного представителя) уполномоченный орган выдает претенденту документ, подтверждающий факт приема заявки на участие в открытом аукционе с указанием даты и времени ее получения.</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9.2. В случае если открытый аукцион проводится среди субъектов малого и среднего предпринимательства, уполномоченный орган осуществляет проверку наличия сведений о претенденте в едином реестре субъектов малого и среднего предпринимательства.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 xml:space="preserve">9.3. Аукционная комиссия рассматривает заявку на участие в открытом аукционе на предмет ее соответствия требованиям, установленным в извещении о проведении открытого аукциона, а также требованиям, установленным </w:t>
      </w:r>
      <w:hyperlink w:anchor="P164" w:history="1">
        <w:r w:rsidRPr="00DE2A04">
          <w:rPr>
            <w:rFonts w:ascii="Times New Roman" w:hAnsi="Times New Roman"/>
            <w:sz w:val="28"/>
            <w:szCs w:val="28"/>
          </w:rPr>
          <w:t>пунктами 4.1</w:t>
        </w:r>
      </w:hyperlink>
      <w:r w:rsidRPr="00DE2A04">
        <w:rPr>
          <w:rFonts w:ascii="Times New Roman" w:hAnsi="Times New Roman"/>
          <w:sz w:val="28"/>
          <w:szCs w:val="28"/>
        </w:rPr>
        <w:t>, 8.3 настоящего Положения.</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9.4. Срок рассмотрения заявки на участие в открытом аукционе не может превышать десяти дней со дня окончания срока подачи заявок на участие в открытом аукционе, установленного в извещении о проведении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lastRenderedPageBreak/>
        <w:t xml:space="preserve">9.5. По результатам рассмотрения заявки на участие в открытом аукционе аукционная комиссия принимает решение о допуске претендента к участию в открытом аукционе и о признании претендента участником открытого аукциона или об отказе в допуске претендента к участию в открытом аукционе по основаниям, предусмотренным </w:t>
      </w:r>
      <w:hyperlink w:anchor="P164" w:history="1">
        <w:r w:rsidRPr="00DE2A04">
          <w:rPr>
            <w:rFonts w:ascii="Times New Roman" w:hAnsi="Times New Roman"/>
            <w:sz w:val="28"/>
            <w:szCs w:val="28"/>
          </w:rPr>
          <w:t>пунктом 4.1</w:t>
        </w:r>
      </w:hyperlink>
      <w:r w:rsidRPr="00DE2A04">
        <w:rPr>
          <w:rFonts w:ascii="Times New Roman" w:hAnsi="Times New Roman"/>
          <w:sz w:val="28"/>
          <w:szCs w:val="28"/>
        </w:rPr>
        <w:t xml:space="preserve"> настоящего Положения, которое оформляется протоколом рассмотрения заявок на участие в открытом аукционе.</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Протокол рассмотрения заявок на участие в открытом аукционе подписывается всеми присутствующими на заседании членами аукционной комиссии не позднее дня окончания срока рассмотрения соответствующих заявок на участие в открытом аукционе.</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Протокол рассмотрения заявок на участие в открытом аукционе должен содержать сведения о претендентах, решение о допуске претендентов к участию в открытом аукционе и признании их участниками открытого аукциона или об отказе в допуске к участию в открытом аукционе с обоснованием такого решения и с указанием положений извещения о проведении открытого аукциона, которым не соответствует заявка на участие в открытом аукционе, положений такой заявки на участие в открытом аукционе, не соответствующих требованиям в извещении о проведении открытого аукциона.</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Протокол рассмотрения заявок на участие в открытом аукционе не позднее дня, следующего за днем окончания рассмотрения заявок на участие в открытом аукционе, размещается организатором открытого аукциона на официальном сайте.</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9.6. Претендент становится участником открытого аукциона с момента подписания аукционной комиссией протокола рассмотрения заявок на участие в открытом аукционе.</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9.7. Организатор открытого аукциона обязан вернуть задаток претенденту, не допущенному к участию в открытом аукционе, в течение пяти рабочих дней со дня подписания аукционной комиссией протокола рассмотрения заявок на участие в открытом аукционе.</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9.8. В случае если принято решение об отказе в допуске к участию в открытом аукционе всех претендентов или о признании участником открытого аукциона только одного претендента открытый аукцион признается несостоявшимся.</w:t>
      </w:r>
    </w:p>
    <w:p w:rsidR="002C36EC" w:rsidRPr="00DE2A04" w:rsidRDefault="002C36EC" w:rsidP="002C36EC">
      <w:pPr>
        <w:pStyle w:val="a3"/>
        <w:ind w:firstLine="708"/>
        <w:jc w:val="both"/>
        <w:rPr>
          <w:rFonts w:ascii="Times New Roman" w:hAnsi="Times New Roman"/>
          <w:sz w:val="28"/>
          <w:szCs w:val="28"/>
        </w:rPr>
      </w:pPr>
      <w:r w:rsidRPr="00DE2A04">
        <w:rPr>
          <w:rFonts w:ascii="Times New Roman" w:hAnsi="Times New Roman"/>
          <w:sz w:val="28"/>
          <w:szCs w:val="28"/>
        </w:rPr>
        <w:t>В случае если в извещении о проведении открытого аукциона предусмотрено два и более лота, открытый аукцион признается несостоявшимся только в отношении того лота, решение об отказе в допуске к участию в котором принято относительно всех претендентов или решение о допуске к участию в котором и признании участником открытого аукциона принято в отношении только одного претендента.</w:t>
      </w:r>
    </w:p>
    <w:p w:rsidR="002C36EC" w:rsidRPr="003B7DF0" w:rsidRDefault="002C36EC" w:rsidP="002C36EC">
      <w:pPr>
        <w:pStyle w:val="a3"/>
        <w:jc w:val="center"/>
        <w:rPr>
          <w:rFonts w:ascii="Times New Roman" w:hAnsi="Times New Roman"/>
          <w:b/>
          <w:sz w:val="28"/>
          <w:szCs w:val="28"/>
        </w:rPr>
      </w:pPr>
      <w:r w:rsidRPr="003B7DF0">
        <w:rPr>
          <w:rFonts w:ascii="Times New Roman" w:hAnsi="Times New Roman"/>
          <w:b/>
          <w:sz w:val="28"/>
          <w:szCs w:val="28"/>
        </w:rPr>
        <w:t>10. Порядок проведения открытого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10.1. Открытый аукцион проводится в день, указанный в извещении о проведении открытого аукциона, путем последовательного повышения участниками открытого</w:t>
      </w:r>
      <w:r w:rsidRPr="00E573F0">
        <w:rPr>
          <w:rFonts w:ascii="Times New Roman" w:hAnsi="Times New Roman"/>
          <w:i/>
          <w:sz w:val="28"/>
          <w:szCs w:val="28"/>
        </w:rPr>
        <w:t xml:space="preserve"> </w:t>
      </w:r>
      <w:r w:rsidRPr="00E573F0">
        <w:rPr>
          <w:rFonts w:ascii="Times New Roman" w:hAnsi="Times New Roman"/>
          <w:sz w:val="28"/>
          <w:szCs w:val="28"/>
        </w:rPr>
        <w:t>аукциона начальной (минимальной) цены договора на величину, равную величине «шага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10.2. В открытом аукционе могут участвовать только претенденты, признанные участниками открытого аукциона (их уполномоченные представители).</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10.3. «Шаг аукциона» устанавливается в размере пяти процентов начальной (минимальной) цены договора, указанной в извещении о проведении открытого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lastRenderedPageBreak/>
        <w:t>10.4. Открытый аукцион проводится аукционистом в присутствии не менее пятидесяти процентов от общего числа членов аукционной комиссии и участников открытого аукциона (их уполномоченных представителей).</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10.5. Аукционист выбирается из числа членов аукционной комиссии путем открытого голосования большинством голосов членов аукционной комиссии.</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10.6. Открытый аукцион проводится в следующем порядке:</w:t>
      </w:r>
    </w:p>
    <w:p w:rsidR="002C36EC" w:rsidRPr="00E573F0" w:rsidRDefault="002C36EC" w:rsidP="002C36EC">
      <w:pPr>
        <w:pStyle w:val="a3"/>
        <w:ind w:firstLine="708"/>
        <w:jc w:val="both"/>
        <w:rPr>
          <w:rFonts w:ascii="Times New Roman" w:hAnsi="Times New Roman"/>
          <w:sz w:val="28"/>
          <w:szCs w:val="28"/>
        </w:rPr>
      </w:pPr>
      <w:r w:rsidRPr="00B97DA0">
        <w:rPr>
          <w:rFonts w:ascii="Times New Roman" w:hAnsi="Times New Roman"/>
          <w:sz w:val="28"/>
          <w:szCs w:val="28"/>
        </w:rPr>
        <w:t xml:space="preserve">аукционная комиссия непосредственно перед началом проведения открытого аукциона регистрирует явившихся на открытый аукцион участников открытого аукциона (их уполномоченных представителей). </w:t>
      </w:r>
      <w:r w:rsidRPr="00E573F0">
        <w:rPr>
          <w:rFonts w:ascii="Times New Roman" w:hAnsi="Times New Roman"/>
          <w:sz w:val="28"/>
          <w:szCs w:val="28"/>
        </w:rPr>
        <w:t>В случае проведения открытого аукциона по нескольким лотам аукционная комиссия перед началом каждого лота регистрирует явившихся на открытый аукцион участников открытого аукциона, подавших заявки на участие в открытом аукционе в отношении такого лота (их уполномоченных представителей). При регистрации участникам отрытого аукциона (их уполномоченным представителям) выдаются пронумерованные карточки (далее - карточки);</w:t>
      </w:r>
    </w:p>
    <w:p w:rsidR="002C36EC" w:rsidRPr="00E573F0" w:rsidRDefault="002C36EC" w:rsidP="002C36EC">
      <w:pPr>
        <w:pStyle w:val="a3"/>
        <w:ind w:firstLine="708"/>
        <w:jc w:val="both"/>
        <w:rPr>
          <w:rFonts w:ascii="Times New Roman" w:hAnsi="Times New Roman"/>
          <w:sz w:val="28"/>
          <w:szCs w:val="28"/>
        </w:rPr>
      </w:pPr>
      <w:r w:rsidRPr="00B97DA0">
        <w:rPr>
          <w:rFonts w:ascii="Times New Roman" w:hAnsi="Times New Roman"/>
          <w:sz w:val="28"/>
          <w:szCs w:val="28"/>
        </w:rPr>
        <w:t xml:space="preserve">открытый аукцион начинается с объявления аукционистом начала проведения открытого аукциона (лота). </w:t>
      </w:r>
      <w:r w:rsidRPr="00E573F0">
        <w:rPr>
          <w:rFonts w:ascii="Times New Roman" w:hAnsi="Times New Roman"/>
          <w:sz w:val="28"/>
          <w:szCs w:val="28"/>
        </w:rPr>
        <w:t xml:space="preserve">Аукционист оглашает последовательность проведения открытого аукциона в отношении каждого лота, в том числе номер лота (в случае проведения аукциона по нескольким лотам), описание предмета открытого аукциона (лота), включая место размещения нестационарного торгового объекта </w:t>
      </w:r>
      <w:r w:rsidRPr="00E573F0">
        <w:rPr>
          <w:rFonts w:ascii="Times New Roman" w:hAnsi="Times New Roman"/>
          <w:color w:val="000000"/>
          <w:sz w:val="28"/>
          <w:szCs w:val="28"/>
        </w:rPr>
        <w:t xml:space="preserve">с указанием населенного пункта, </w:t>
      </w:r>
      <w:r w:rsidRPr="00E573F0">
        <w:rPr>
          <w:rFonts w:ascii="Times New Roman" w:hAnsi="Times New Roman"/>
          <w:sz w:val="28"/>
          <w:szCs w:val="28"/>
        </w:rPr>
        <w:t>ориентиров, относительно которых располагается нестационарный торговый объект,  расстояний от границ нестационарного торгового объекта до указанных ориентиров; начальную (минимальную) цену договора, «шаг аукциона», объявляет начальную (минимальную) цену договора, увеличенную на «шаг аукциона». После этого аукционист предлагает участникам открытого аукциона заявлять свои предложения о цене договора, превышающей начальную (минимальную) цену договора на «шаг аукциона»;</w:t>
      </w:r>
    </w:p>
    <w:p w:rsidR="002C36EC" w:rsidRPr="004470F1" w:rsidRDefault="002C36EC" w:rsidP="002C36EC">
      <w:pPr>
        <w:pStyle w:val="a3"/>
        <w:ind w:firstLine="708"/>
        <w:jc w:val="both"/>
        <w:rPr>
          <w:rFonts w:ascii="Times New Roman" w:hAnsi="Times New Roman"/>
          <w:sz w:val="28"/>
          <w:szCs w:val="28"/>
        </w:rPr>
      </w:pPr>
      <w:r w:rsidRPr="004470F1">
        <w:rPr>
          <w:rFonts w:ascii="Times New Roman" w:hAnsi="Times New Roman"/>
          <w:sz w:val="28"/>
          <w:szCs w:val="28"/>
        </w:rPr>
        <w:t>участник открытого аукциона (его уполномоченный представитель) после объявления аукционистом начальной (минимальной) цены договора и начальной (минимальной) цены договора, увеличенной в соответствии с «шагом аукциона», поднимает карточку - в случае если он согласен заключить договор на размещение нестационарного торгового объекта по результатам открытого аукциона по объявленной цене;</w:t>
      </w:r>
    </w:p>
    <w:p w:rsidR="002C36EC" w:rsidRPr="00E573F0" w:rsidRDefault="002C36EC" w:rsidP="002C36EC">
      <w:pPr>
        <w:pStyle w:val="a3"/>
        <w:ind w:firstLine="708"/>
        <w:jc w:val="both"/>
        <w:rPr>
          <w:rFonts w:ascii="Times New Roman" w:hAnsi="Times New Roman"/>
          <w:sz w:val="28"/>
          <w:szCs w:val="28"/>
        </w:rPr>
      </w:pPr>
      <w:r w:rsidRPr="004470F1">
        <w:rPr>
          <w:rFonts w:ascii="Times New Roman" w:hAnsi="Times New Roman"/>
          <w:sz w:val="28"/>
          <w:szCs w:val="28"/>
        </w:rPr>
        <w:t xml:space="preserve">аукционист объявляет номер карточки участника открытого аукциона (лота), который первым поднял карточку после объявления аукционистом начальной (минимальной) цены договора и начальной (минимальной) цены договора, увеличенной в соответствии с «шагом аукциона», а также новую  </w:t>
      </w:r>
      <w:r w:rsidRPr="00E573F0">
        <w:rPr>
          <w:rFonts w:ascii="Times New Roman" w:hAnsi="Times New Roman"/>
          <w:sz w:val="28"/>
          <w:szCs w:val="28"/>
        </w:rPr>
        <w:t>цену договора, увеличенную в соответствии с «шагом аукциона». При отсутствии предложений со стороны иных участников открытого аукциона аукционист повторяет эту цену три раза;</w:t>
      </w:r>
    </w:p>
    <w:p w:rsidR="002C36EC" w:rsidRPr="00E573F0" w:rsidRDefault="002C36EC" w:rsidP="002C36EC">
      <w:pPr>
        <w:pStyle w:val="a3"/>
        <w:ind w:firstLine="708"/>
        <w:jc w:val="both"/>
        <w:rPr>
          <w:rFonts w:ascii="Times New Roman" w:hAnsi="Times New Roman"/>
          <w:sz w:val="28"/>
          <w:szCs w:val="28"/>
        </w:rPr>
      </w:pPr>
      <w:r w:rsidRPr="004470F1">
        <w:rPr>
          <w:rFonts w:ascii="Times New Roman" w:hAnsi="Times New Roman"/>
          <w:sz w:val="28"/>
          <w:szCs w:val="28"/>
        </w:rPr>
        <w:t xml:space="preserve">открытый аукцион считается оконченным, если после троекратного объявления аукционистом последнего предложения о цене договора ни один участник открытого аукциона (его уполномоченный представитель) не поднял карточку. </w:t>
      </w:r>
      <w:r w:rsidRPr="00E573F0">
        <w:rPr>
          <w:rFonts w:ascii="Times New Roman" w:hAnsi="Times New Roman"/>
          <w:sz w:val="28"/>
          <w:szCs w:val="28"/>
        </w:rPr>
        <w:t>В этом случае аукционист объявляет об окончании проведения открытого аукциона (лота), последнее предложение о цене договора, номер карточки победителя открытого аукциона (лота).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10.7. Победителем открытого аукциона признается участник открытого аукциона, предложивший наиболее высокую цену договора.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lastRenderedPageBreak/>
        <w:t>10.8. При проведении открытого аукциона организатор открытого аукциона в обязательном порядке обеспечивает аудио- или видеозапись открытого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10.9. Результаты открытого аукциона фиксируются аукционной комиссией в протоколе открытого аукциона, который подписывается в день проведения открытого аукциона всеми присутствующими на открытом аукционе членами аукционной комиссии и должен содержать сведения о победителе открытого аукциона, в том числе сведения о наименовании, организационно-правовой форме, месте нахождения, почтовом адресе, номере контактного телефона и адресе электронной почты (при наличии), ИНН, ОГРН (для юридического лица); фамилии, имени, отчестве, паспортных данных, месте жительства, номере контактного телефона и адресе электронной почты (при наличии), ИНН, ОГРНИП (для индивидуального предпринимателя), информацию о принадлежности участника открытого аукциона к субъектам малого и среднего предпринимательства (при проведении открытого аукциона среди субъектов малого и среднего предпринимательства), с указанием порядкового номера, присвоенного заявке, адресе проведения открытого аукциона, дате, времени начала и окончания открытого аукциона, начальной (минимальной) цене договора, предложении победителя открытого аукциона о цене договора с указанием времени поступления данного предложения.</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10.10. Уполномоченный орган размещает протокол открытого аукциона на официальном сайте в течение дня, следующего за днем его подписания.</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10.11. В случае если после троекратного объявления аукционистом начальной (минимальной) цены договора ни один из участников открытого аукциона не подал предложение о цене договора, предусматривающее увеличение текущего максимального предложения о цене договора на величину в пределах «шага аукциона», такой открытый аукцион признается несостоявшимся.</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10.12. В случае если  в открытом аукционе принял участие (явился) только один участник открытого аукциона, открытый аукцион признается несостоявшимся.</w:t>
      </w:r>
    </w:p>
    <w:p w:rsidR="002C36EC" w:rsidRPr="00E573F0" w:rsidRDefault="002C36EC" w:rsidP="002C36EC">
      <w:pPr>
        <w:pStyle w:val="a3"/>
        <w:jc w:val="both"/>
        <w:rPr>
          <w:rFonts w:ascii="Times New Roman" w:hAnsi="Times New Roman"/>
          <w:sz w:val="28"/>
          <w:szCs w:val="28"/>
        </w:rPr>
      </w:pPr>
      <w:r w:rsidRPr="00E573F0">
        <w:rPr>
          <w:rFonts w:ascii="Times New Roman" w:hAnsi="Times New Roman"/>
          <w:sz w:val="28"/>
          <w:szCs w:val="28"/>
        </w:rPr>
        <w:t>В случае если в извещении о проведении открытого аукциона предусмотрено два и более лота, открытый аукцион признается несостоявшимся только в отношении того лота, решение об отказе в допуске к участию в котором принято относительно всех претендентов или решение о допуске к участию в котором и признании участником открытого аукциона принято в отношении только одного претендента, либо в случае если в открытом аукционе принял участие (явился) только один участник открытого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10.13. Протоколы, составленные в ходе проведения открытого аукциона, заявки, извещение о проведении открытого аукциона, изменения, внесенные в извещение о проведении открытого аукциона, разъяснения положений извещения о проведении открытого аукциона, а также аудио- или видеозапись открытого аукциона хранятся уполномоченным органом в течение трех лет.</w:t>
      </w:r>
    </w:p>
    <w:p w:rsidR="002C36EC" w:rsidRPr="003B7DF0" w:rsidRDefault="002C36EC" w:rsidP="002C36EC">
      <w:pPr>
        <w:pStyle w:val="a3"/>
        <w:jc w:val="center"/>
        <w:rPr>
          <w:rFonts w:ascii="Times New Roman" w:hAnsi="Times New Roman"/>
          <w:b/>
          <w:sz w:val="28"/>
          <w:szCs w:val="28"/>
        </w:rPr>
      </w:pPr>
      <w:r w:rsidRPr="003B7DF0">
        <w:rPr>
          <w:rFonts w:ascii="Times New Roman" w:hAnsi="Times New Roman"/>
          <w:b/>
          <w:sz w:val="28"/>
          <w:szCs w:val="28"/>
        </w:rPr>
        <w:t>11. Заключение договора на размещение нестационарного торгового объекта по результатам проведения открытого аукциона</w:t>
      </w:r>
    </w:p>
    <w:p w:rsidR="002C36EC" w:rsidRPr="00E573F0" w:rsidRDefault="002C36EC" w:rsidP="002C36EC">
      <w:pPr>
        <w:pStyle w:val="a3"/>
        <w:jc w:val="both"/>
        <w:rPr>
          <w:rFonts w:ascii="Times New Roman" w:hAnsi="Times New Roman"/>
          <w:sz w:val="28"/>
          <w:szCs w:val="28"/>
        </w:rPr>
      </w:pPr>
      <w:r>
        <w:rPr>
          <w:rFonts w:ascii="Times New Roman" w:hAnsi="Times New Roman"/>
          <w:sz w:val="28"/>
          <w:szCs w:val="28"/>
        </w:rPr>
        <w:tab/>
      </w:r>
      <w:r w:rsidRPr="00E573F0">
        <w:rPr>
          <w:rFonts w:ascii="Times New Roman" w:hAnsi="Times New Roman"/>
          <w:sz w:val="28"/>
          <w:szCs w:val="28"/>
        </w:rPr>
        <w:t>11.1. Договор на размещение нестационарного торгового объекта по результатам проведения открытого аукциона заключается организатором открытого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11.2. Заключение договора на размещение нестационарного торгового объекта по результатам проведения открытого аукциона осуществляется в порядке, предусмотренном законодательством Российской Федерации и настоящим Положением.</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lastRenderedPageBreak/>
        <w:t>11.3. Уполномоченный орган в течение трех дней со дня размещения на официальном сайте протокола открытого аукциона передает победителю открытого аукциона один экземпляр протокола открытого аукциона и подписанный организатором открытого аукциона проект договора на размещение нестационарного торгового объекта по результатам проведения открытого аукциона по форме, предусмотренной приложением к настоящему Положению.</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11.4. Договор на размещение нестационарного торгового объекта по результатам проведения открытого аукциона заключается по цене договора, установленной по результатам проведения открытого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11.5. Договор на размещение нестационарного торгового объекта по результатам проведения открытого аукциона с победителем открытого аукциона заключается в срок</w:t>
      </w:r>
      <w:r w:rsidRPr="00E573F0">
        <w:rPr>
          <w:rFonts w:ascii="Times New Roman" w:hAnsi="Times New Roman"/>
          <w:i/>
          <w:sz w:val="28"/>
          <w:szCs w:val="28"/>
        </w:rPr>
        <w:t xml:space="preserve"> </w:t>
      </w:r>
      <w:r w:rsidRPr="00E573F0">
        <w:rPr>
          <w:rFonts w:ascii="Times New Roman" w:hAnsi="Times New Roman"/>
          <w:sz w:val="28"/>
          <w:szCs w:val="28"/>
        </w:rPr>
        <w:t>не ранее десяти дней и не позднее двадцати дней со дня размещения на официальном сайте протокола открытого аукциона на условиях, предусмотренных извещением о проведении открытого аукциона.</w:t>
      </w:r>
      <w:bookmarkStart w:id="14" w:name="P293"/>
      <w:bookmarkEnd w:id="14"/>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11.6. Победитель открытого аукциона обязан подписать договор на размещение нестационарного торгового объекта по результатам проведения открытого аукциона и передать один его экземпляр уполномоченному органу в срок не позднее десяти дней со дня получения протокола открытого аукциона и проекта договора на размещение нестационарного торгового объекта по результатам проведения открытого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 xml:space="preserve">11.7. В срок, предусмотренный пунктом 11.6 настоящего Положения, для заключения договора на размещение нестационарного торгового объекта по результатам проведения открытого аукциона, организатор открытого аукциона обязан отказаться от заключения договора на размещение нестационарного торгового объекта по результатам проведения открытого аукциона с победителем открытого аукциона в случае установления факта предоставления таким лицом недостоверных сведений, содержащихся в документах, предусмотренных </w:t>
      </w:r>
      <w:hyperlink w:anchor="P226" w:history="1">
        <w:r w:rsidRPr="00E573F0">
          <w:rPr>
            <w:rFonts w:ascii="Times New Roman" w:hAnsi="Times New Roman"/>
            <w:sz w:val="28"/>
            <w:szCs w:val="28"/>
          </w:rPr>
          <w:t>пунктом 8.3</w:t>
        </w:r>
      </w:hyperlink>
      <w:r w:rsidRPr="00E573F0">
        <w:rPr>
          <w:rFonts w:ascii="Times New Roman" w:hAnsi="Times New Roman"/>
          <w:sz w:val="28"/>
          <w:szCs w:val="28"/>
        </w:rPr>
        <w:t xml:space="preserve"> настоящего Положения.</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 xml:space="preserve">11.8. В случае принятия организатором аукциона решения об отказе от заключения договора на размещение нестационарного торгового объекта по результатам проведения открытого аукциона с победителем открытого аукциона уполномоченный орган  в срок не позднее дня, следующего после дня установления факта, предусмотренного </w:t>
      </w:r>
      <w:hyperlink w:anchor="P293" w:history="1">
        <w:r w:rsidRPr="00E573F0">
          <w:rPr>
            <w:rFonts w:ascii="Times New Roman" w:hAnsi="Times New Roman"/>
            <w:sz w:val="28"/>
            <w:szCs w:val="28"/>
          </w:rPr>
          <w:t>пунктом 11.7</w:t>
        </w:r>
      </w:hyperlink>
      <w:r w:rsidRPr="00E573F0">
        <w:rPr>
          <w:rFonts w:ascii="Times New Roman" w:hAnsi="Times New Roman"/>
          <w:sz w:val="28"/>
          <w:szCs w:val="28"/>
        </w:rPr>
        <w:t xml:space="preserve"> настоящего Положения и являющегося основанием для отказа от заключения договора на размещение нестационарного торгового объекта по результатам проведения открытого аукциона, составляет протокол об отказе от заключения договора на размещение нестационарного торгового объекта по результатам проведения открытого аукциона, в котором должны содержаться сведения о месте, дате и времени его составления, о лице, с которым организатор открытого аукциона отказывается заключить договор на размещение нестационарного торгового объекта по результатам проведения открытого аукциона, сведения о факте, являющемся основанием для отказа от заключения договора на размещение нестационарного торгового объекта по результатам проведения открытого аукциона. Указанный протокол составляется в двух экземплярах, один из которых хранится в уполномоченном органе.</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 xml:space="preserve">11.9. Уполномоченный орган размещает протокол об отказе организатора открытого аукциона от заключения договора на размещение нестационарного торгового объекта по результатам проведения открытого аукциона на официальном сайте не позднее дня, следующего после дня подписания протокола протокол об </w:t>
      </w:r>
      <w:r w:rsidRPr="00E573F0">
        <w:rPr>
          <w:rFonts w:ascii="Times New Roman" w:hAnsi="Times New Roman"/>
          <w:sz w:val="28"/>
          <w:szCs w:val="28"/>
        </w:rPr>
        <w:lastRenderedPageBreak/>
        <w:t>отказе организатора открытого аукциона от заключения договора на размещение нестационарного торгового объекта по результатам проведения открытого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11.10. Уполномоченный орган в течение двух рабочих дней со дня подписания протокола направляет один экземпляр протокола лицу, в отношении которого организатором аукциона принято решение об отказе от заключения договора на размещение нестационарного торгового объекта по результатам проведения открытого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11.11. В случае отказа от заключения договора на размещение нестационарного торгового объекта по результатам проведения открытого аукциона с победителем открытого аукциона проводится новый открытый аукцион в порядке, установленном настоящим Положением.</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11.12. В случае если победитель открытого аукциона в срок, предусмотренный в извещении о проведении открытого аукциона, не представил в уполномоченный орган подписанный договор на размещение нестационарного торгового объекта по результатам проведения открытого аукциона, победитель открытого аукциона признается уклонившимся от заключения договора на размещение нестационарного торгового объекта по результатам проведения открытого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11.13. Уполномоченный орган в течение двух дней после истечения срока подписания победителем открытого аукциона договора на размещение нестационарного торгового объекта по результатам проведения открытого аукциона составляет протокол об уклонении победителя открытого аукциона от заключения договора на размещение нестационарного торгового объекта по результатам проведения открытого аукциона. Протокол об уклонении победителя открытого аукциона от заключения договора на размещение нестационарного торгового объекта по результатам проведения открытого аукциона составляется в двух экземплярах, один из которых хранится у уполномоченного органа.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11.14. Уполномоченный орган размещает протокол об уклонении победителя открытого аукциона от заключения договора на размещение нестационарного торгового объекта по результатам проведения открытого аукциона на официальном сайте не позднее дня, следующего после дня подписания указанного протокола.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11.15. Уполномоченный орган в течение двух рабочих дней со дня подписания протокола об уклонении от заключения договора на размещение нестационарного торгового объекта по результатам проведения открытого аукциона направляет один экземпляр протокола лицу, уклонившемуся от заключения договора на размещение нестационарного торгового объекта по результатам проведения открытого аукциона.</w:t>
      </w:r>
    </w:p>
    <w:p w:rsidR="002C36EC" w:rsidRPr="003B7DF0" w:rsidRDefault="002C36EC" w:rsidP="002C36EC">
      <w:pPr>
        <w:pStyle w:val="a3"/>
        <w:ind w:firstLine="708"/>
        <w:jc w:val="both"/>
        <w:rPr>
          <w:rFonts w:ascii="Times New Roman" w:hAnsi="Times New Roman"/>
          <w:sz w:val="28"/>
          <w:szCs w:val="28"/>
        </w:rPr>
      </w:pPr>
      <w:r w:rsidRPr="003B7DF0">
        <w:rPr>
          <w:rFonts w:ascii="Times New Roman" w:hAnsi="Times New Roman"/>
          <w:sz w:val="28"/>
          <w:szCs w:val="28"/>
        </w:rPr>
        <w:t>11.16. В случае уклонения победителя открытого аукциона от заключения договора на размещение нестационарного торгового объекта по результатам проведения открытого аукциона проводится новый открытый аукцион в порядке, установленном настоящим Положением.</w:t>
      </w:r>
    </w:p>
    <w:p w:rsidR="002C36EC" w:rsidRPr="003B7DF0" w:rsidRDefault="002C36EC" w:rsidP="002C36EC">
      <w:pPr>
        <w:pStyle w:val="a3"/>
        <w:jc w:val="center"/>
        <w:rPr>
          <w:rFonts w:ascii="Times New Roman" w:hAnsi="Times New Roman"/>
          <w:b/>
          <w:sz w:val="28"/>
          <w:szCs w:val="28"/>
        </w:rPr>
      </w:pPr>
      <w:r w:rsidRPr="003B7DF0">
        <w:rPr>
          <w:rFonts w:ascii="Times New Roman" w:hAnsi="Times New Roman"/>
          <w:b/>
          <w:sz w:val="28"/>
          <w:szCs w:val="28"/>
        </w:rPr>
        <w:t>12. Последствия признания аукциона несостоявшимся</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 xml:space="preserve">12.1. В случае если открытый аукцион признан несостоявшимся в связи с тем, что по окончании срока подачи заявок на участие в открытом аукционе подана только одна заявка на участие в открытом аукционе, при этом такая заявка на участие в открытом аукционе признана соответствующей требованиям настоящего Положения и извещения о проведении открытого аукциона, либо по результатам рассмотрения заявок на участие в открытом аукционе только одна заявка на участие в открытом аукционе признана соответствующей требованиям настоящего Положения и извещения о проведении открытого аукциона, либо в открытом аукционе принял участие (явился) только один участник открытого аукциона  </w:t>
      </w:r>
      <w:r w:rsidRPr="00E573F0">
        <w:rPr>
          <w:rFonts w:ascii="Times New Roman" w:hAnsi="Times New Roman"/>
          <w:sz w:val="28"/>
          <w:szCs w:val="28"/>
        </w:rPr>
        <w:lastRenderedPageBreak/>
        <w:t>договор на размещение нестационарного торгового объекта по результатам проведения открытого аукциона заключается организатором открытого аукциона либо уполномоченным им лицом по начальной (минимальной) цене договора соответственно с лицом, которым подана единственная заявка на участие в открытом аукционе, с претендентом, признанным единственным участником открытого аукциона, с единственным принявшим участие в открытом аукционе его участником.</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12.2. Уполномоченный орган в течение трех дней со дня размещения на официальном сайте соответствующего протокола (протокола рассмотрения заявок, протокола открытого аукциона)  передает лицу, подавшему единственную заявку на участие в открытом аукционе (в случае если указанная заявка на участие в открытом аукционе соответствует требованиям и условиям, предусмотренным в извещении о проведении открытого аукциона), либо претенденту, признанному единственным участником открытого аукциона, либо единственному принявшему участие в открытом аукционе участнику открытого аукциона один экземпляр протокола и подписанный проект договора на размещение нестационарного торгового объекта по результатам проведения открытого аукциона, который должен быть подписан получившим его лицом и один его экземпляр передан уполномоченному органу в срок не позднее десяти дней со дня его получения от организатора открытого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12.3. Договор на размещение нестационарного торгового объекта по результатам проведения открытого аукциона с лицом, подавшим единственную заявку на участие в открытом аукционе (в случае если указанная заявка на участие в открытом аукционе  соответствует требованиям и условиям, предусмотренным в извещении о проведении открытого аукциона), либо претендентом, признанным единственным участником открытого аукциона, либо единственным принявшим участие в открытом аукционе участником открытого аукциона заключается организатором открытого аукциона в срок не ранее десяти дней и не позднее двадцати дней со дня размещения на официальном сайте соответствующего протокола (протокола рассмотрения заявок, протокола открытого аукциона) на условиях, предусмотренных извещением о проведении открытого аукциона, по начальной (минимальной) цене договора.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12.4. Организатор открытого аукциона принимает решение о проведении нового открытого аукциона в порядке, установленном настоящим Положением, в случаях если:</w:t>
      </w:r>
    </w:p>
    <w:p w:rsidR="002C36EC" w:rsidRPr="004470F1" w:rsidRDefault="002C36EC" w:rsidP="002C36EC">
      <w:pPr>
        <w:pStyle w:val="a3"/>
        <w:ind w:firstLine="708"/>
        <w:jc w:val="both"/>
        <w:rPr>
          <w:rFonts w:ascii="Times New Roman" w:hAnsi="Times New Roman"/>
          <w:sz w:val="28"/>
          <w:szCs w:val="28"/>
        </w:rPr>
      </w:pPr>
      <w:r w:rsidRPr="004470F1">
        <w:rPr>
          <w:rFonts w:ascii="Times New Roman" w:hAnsi="Times New Roman"/>
          <w:sz w:val="28"/>
          <w:szCs w:val="28"/>
        </w:rPr>
        <w:t>1) по окончании срока подачи заявок на участие в открытом аукционе не подано ни одной заявки на участие в открытом аукционе;</w:t>
      </w:r>
    </w:p>
    <w:p w:rsidR="002C36EC" w:rsidRPr="004470F1" w:rsidRDefault="002C36EC" w:rsidP="002C36EC">
      <w:pPr>
        <w:pStyle w:val="a3"/>
        <w:ind w:firstLine="708"/>
        <w:jc w:val="both"/>
        <w:rPr>
          <w:rFonts w:ascii="Times New Roman" w:hAnsi="Times New Roman"/>
          <w:sz w:val="28"/>
          <w:szCs w:val="28"/>
        </w:rPr>
      </w:pPr>
      <w:r w:rsidRPr="004470F1">
        <w:rPr>
          <w:rFonts w:ascii="Times New Roman" w:hAnsi="Times New Roman"/>
          <w:sz w:val="28"/>
          <w:szCs w:val="28"/>
        </w:rPr>
        <w:t>2) по результатам рассмотрения заявок на участие в открытом аукционе аукционная комиссия отказала в допуске к участию в открытом аукционе всем претендентам;</w:t>
      </w:r>
    </w:p>
    <w:p w:rsidR="002C36EC" w:rsidRPr="004470F1" w:rsidRDefault="002C36EC" w:rsidP="002C36EC">
      <w:pPr>
        <w:pStyle w:val="a3"/>
        <w:ind w:firstLine="708"/>
        <w:jc w:val="both"/>
        <w:rPr>
          <w:rFonts w:ascii="Times New Roman" w:hAnsi="Times New Roman"/>
          <w:sz w:val="28"/>
          <w:szCs w:val="28"/>
        </w:rPr>
      </w:pPr>
      <w:r w:rsidRPr="004470F1">
        <w:rPr>
          <w:rFonts w:ascii="Times New Roman" w:hAnsi="Times New Roman"/>
          <w:sz w:val="28"/>
          <w:szCs w:val="28"/>
        </w:rPr>
        <w:t>3) на открытый аукцион не явились все допущенные к участию в открытом аукционе участники открытого аукциона;</w:t>
      </w:r>
    </w:p>
    <w:p w:rsidR="002C36EC" w:rsidRPr="00E573F0" w:rsidRDefault="002C36EC" w:rsidP="002C36EC">
      <w:pPr>
        <w:pStyle w:val="a3"/>
        <w:ind w:firstLine="708"/>
        <w:jc w:val="both"/>
        <w:rPr>
          <w:rFonts w:ascii="Times New Roman" w:hAnsi="Times New Roman"/>
          <w:sz w:val="28"/>
          <w:szCs w:val="28"/>
        </w:rPr>
      </w:pPr>
      <w:r w:rsidRPr="00E573F0">
        <w:rPr>
          <w:rFonts w:ascii="Times New Roman" w:hAnsi="Times New Roman"/>
          <w:sz w:val="28"/>
          <w:szCs w:val="28"/>
        </w:rPr>
        <w:t>4) после троекратного объявления аукционистом начальной (минимальной) цены договора ни один</w:t>
      </w:r>
      <w:r w:rsidRPr="00E573F0">
        <w:rPr>
          <w:rFonts w:ascii="Times New Roman" w:hAnsi="Times New Roman"/>
          <w:i/>
          <w:sz w:val="28"/>
          <w:szCs w:val="28"/>
        </w:rPr>
        <w:t xml:space="preserve"> </w:t>
      </w:r>
      <w:r w:rsidRPr="00E573F0">
        <w:rPr>
          <w:rFonts w:ascii="Times New Roman" w:hAnsi="Times New Roman"/>
          <w:sz w:val="28"/>
          <w:szCs w:val="28"/>
        </w:rPr>
        <w:t>из участников открытого аукциона не подал предложение о цене договора, предусматривающее увеличение текущего максимального предложения о цене договора на величину в пределах «шага аукциона».</w:t>
      </w:r>
    </w:p>
    <w:p w:rsidR="002C36EC" w:rsidRPr="00E573F0" w:rsidRDefault="002C36EC" w:rsidP="002C36EC">
      <w:pPr>
        <w:pStyle w:val="a3"/>
        <w:jc w:val="both"/>
        <w:rPr>
          <w:rFonts w:ascii="Times New Roman" w:hAnsi="Times New Roman"/>
          <w:sz w:val="28"/>
          <w:szCs w:val="28"/>
        </w:rPr>
      </w:pPr>
    </w:p>
    <w:p w:rsidR="002C36EC" w:rsidRPr="00E573F0" w:rsidRDefault="002C36EC" w:rsidP="002C36EC">
      <w:pPr>
        <w:pStyle w:val="a3"/>
        <w:jc w:val="both"/>
        <w:rPr>
          <w:rFonts w:ascii="Times New Roman" w:hAnsi="Times New Roman"/>
          <w:sz w:val="28"/>
          <w:szCs w:val="28"/>
        </w:rPr>
      </w:pPr>
    </w:p>
    <w:p w:rsidR="002C36EC" w:rsidRPr="00E573F0" w:rsidRDefault="002C36EC" w:rsidP="002C36EC">
      <w:pPr>
        <w:pStyle w:val="a3"/>
        <w:jc w:val="both"/>
        <w:rPr>
          <w:rFonts w:ascii="Times New Roman" w:hAnsi="Times New Roman"/>
          <w:sz w:val="28"/>
          <w:szCs w:val="28"/>
        </w:rPr>
      </w:pPr>
    </w:p>
    <w:p w:rsidR="002C36EC" w:rsidRPr="00E573F0" w:rsidRDefault="002C36EC" w:rsidP="002C36EC">
      <w:pPr>
        <w:pStyle w:val="a3"/>
        <w:jc w:val="both"/>
        <w:rPr>
          <w:rFonts w:ascii="Times New Roman" w:hAnsi="Times New Roman"/>
          <w:sz w:val="28"/>
          <w:szCs w:val="28"/>
        </w:rPr>
      </w:pPr>
    </w:p>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sz w:val="28"/>
          <w:szCs w:val="28"/>
        </w:rPr>
      </w:pPr>
    </w:p>
    <w:p w:rsidR="002C36EC" w:rsidRPr="00E573F0"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2C36EC" w:rsidRPr="003B7DF0" w:rsidRDefault="002C36EC" w:rsidP="002C36EC">
      <w:pPr>
        <w:pStyle w:val="a3"/>
        <w:jc w:val="center"/>
        <w:rPr>
          <w:rFonts w:ascii="Times New Roman" w:hAnsi="Times New Roman"/>
          <w:sz w:val="28"/>
          <w:szCs w:val="28"/>
        </w:rPr>
      </w:pPr>
    </w:p>
    <w:p w:rsidR="002C36EC" w:rsidRDefault="002C36E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Default="00B4107C" w:rsidP="002C36EC">
      <w:pPr>
        <w:pStyle w:val="a3"/>
        <w:jc w:val="center"/>
        <w:rPr>
          <w:rFonts w:ascii="Times New Roman" w:hAnsi="Times New Roman"/>
          <w:sz w:val="28"/>
          <w:szCs w:val="28"/>
        </w:rPr>
      </w:pPr>
    </w:p>
    <w:p w:rsidR="00B4107C" w:rsidRPr="00E573F0" w:rsidRDefault="00B4107C" w:rsidP="002C36EC">
      <w:pPr>
        <w:pStyle w:val="a3"/>
        <w:jc w:val="center"/>
        <w:rPr>
          <w:rFonts w:ascii="Times New Roman" w:hAnsi="Times New Roman"/>
          <w:sz w:val="28"/>
          <w:szCs w:val="28"/>
        </w:rPr>
      </w:pPr>
    </w:p>
    <w:tbl>
      <w:tblPr>
        <w:tblW w:w="0" w:type="auto"/>
        <w:tblLook w:val="04A0" w:firstRow="1" w:lastRow="0" w:firstColumn="1" w:lastColumn="0" w:noHBand="0" w:noVBand="1"/>
      </w:tblPr>
      <w:tblGrid>
        <w:gridCol w:w="5210"/>
        <w:gridCol w:w="5211"/>
      </w:tblGrid>
      <w:tr w:rsidR="002C36EC" w:rsidRPr="00F761B9" w:rsidTr="00AE59C9">
        <w:tc>
          <w:tcPr>
            <w:tcW w:w="5210" w:type="dxa"/>
          </w:tcPr>
          <w:p w:rsidR="002C36EC" w:rsidRPr="00F761B9" w:rsidRDefault="002C36EC" w:rsidP="00AE59C9">
            <w:pPr>
              <w:pStyle w:val="a3"/>
              <w:jc w:val="center"/>
              <w:rPr>
                <w:rFonts w:ascii="Times New Roman" w:hAnsi="Times New Roman"/>
                <w:sz w:val="28"/>
                <w:szCs w:val="28"/>
              </w:rPr>
            </w:pPr>
          </w:p>
        </w:tc>
        <w:tc>
          <w:tcPr>
            <w:tcW w:w="5211" w:type="dxa"/>
          </w:tcPr>
          <w:p w:rsidR="002C36EC" w:rsidRPr="00F761B9" w:rsidRDefault="002C36EC" w:rsidP="00AE59C9">
            <w:pPr>
              <w:pStyle w:val="a3"/>
              <w:jc w:val="right"/>
              <w:rPr>
                <w:rFonts w:ascii="Times New Roman" w:hAnsi="Times New Roman"/>
                <w:sz w:val="28"/>
                <w:szCs w:val="28"/>
              </w:rPr>
            </w:pPr>
            <w:r w:rsidRPr="00F761B9">
              <w:rPr>
                <w:rFonts w:ascii="Times New Roman" w:hAnsi="Times New Roman"/>
                <w:sz w:val="28"/>
                <w:szCs w:val="28"/>
              </w:rPr>
              <w:t>Приложение</w:t>
            </w:r>
          </w:p>
          <w:p w:rsidR="002C36EC" w:rsidRPr="00F761B9" w:rsidRDefault="002C36EC" w:rsidP="00AE59C9">
            <w:pPr>
              <w:pStyle w:val="a3"/>
              <w:jc w:val="both"/>
              <w:rPr>
                <w:rFonts w:ascii="Times New Roman" w:hAnsi="Times New Roman"/>
                <w:sz w:val="28"/>
                <w:szCs w:val="28"/>
              </w:rPr>
            </w:pPr>
            <w:r w:rsidRPr="00F761B9">
              <w:rPr>
                <w:rFonts w:ascii="Times New Roman" w:hAnsi="Times New Roman"/>
                <w:sz w:val="28"/>
                <w:szCs w:val="28"/>
              </w:rPr>
              <w:t xml:space="preserve">к Положению о порядке проведения открытого аукциона на право заключения договора о размещении   стационарного торгового объекта на </w:t>
            </w:r>
            <w:r w:rsidRPr="00F761B9">
              <w:rPr>
                <w:rFonts w:ascii="Times New Roman" w:hAnsi="Times New Roman"/>
                <w:sz w:val="28"/>
                <w:szCs w:val="28"/>
              </w:rPr>
              <w:lastRenderedPageBreak/>
              <w:t>территории Новобурасского муниципального района</w:t>
            </w:r>
          </w:p>
          <w:p w:rsidR="002C36EC" w:rsidRPr="00F761B9" w:rsidRDefault="002C36EC" w:rsidP="00AE59C9">
            <w:pPr>
              <w:pStyle w:val="a3"/>
              <w:jc w:val="both"/>
              <w:rPr>
                <w:rFonts w:ascii="Times New Roman" w:hAnsi="Times New Roman"/>
                <w:sz w:val="28"/>
                <w:szCs w:val="28"/>
              </w:rPr>
            </w:pPr>
            <w:r w:rsidRPr="00F761B9">
              <w:rPr>
                <w:rFonts w:ascii="Times New Roman" w:hAnsi="Times New Roman"/>
                <w:sz w:val="28"/>
                <w:szCs w:val="28"/>
              </w:rPr>
              <w:t>Саратовской области</w:t>
            </w:r>
          </w:p>
          <w:p w:rsidR="002C36EC" w:rsidRPr="00F761B9" w:rsidRDefault="002C36EC" w:rsidP="00AE59C9">
            <w:pPr>
              <w:pStyle w:val="a3"/>
              <w:jc w:val="center"/>
              <w:rPr>
                <w:rFonts w:ascii="Times New Roman" w:hAnsi="Times New Roman"/>
                <w:sz w:val="28"/>
                <w:szCs w:val="28"/>
              </w:rPr>
            </w:pPr>
          </w:p>
        </w:tc>
      </w:tr>
    </w:tbl>
    <w:p w:rsidR="002C36EC" w:rsidRPr="00E573F0" w:rsidRDefault="002C36EC" w:rsidP="002C36EC">
      <w:pPr>
        <w:pStyle w:val="a3"/>
        <w:rPr>
          <w:rFonts w:ascii="Times New Roman" w:hAnsi="Times New Roman"/>
          <w:sz w:val="28"/>
          <w:szCs w:val="28"/>
          <w:u w:val="single"/>
        </w:rPr>
      </w:pPr>
      <w:r w:rsidRPr="00E573F0">
        <w:rPr>
          <w:rFonts w:ascii="Times New Roman" w:hAnsi="Times New Roman"/>
          <w:sz w:val="28"/>
          <w:szCs w:val="28"/>
          <w:u w:val="single"/>
        </w:rPr>
        <w:lastRenderedPageBreak/>
        <w:t>Типовая форма</w:t>
      </w:r>
    </w:p>
    <w:p w:rsidR="002C36EC" w:rsidRPr="00E573F0" w:rsidRDefault="002C36EC" w:rsidP="002C36EC">
      <w:pPr>
        <w:pStyle w:val="a3"/>
        <w:jc w:val="center"/>
        <w:rPr>
          <w:rFonts w:ascii="Times New Roman" w:hAnsi="Times New Roman"/>
          <w:sz w:val="28"/>
          <w:szCs w:val="28"/>
        </w:rPr>
      </w:pPr>
      <w:r w:rsidRPr="00E573F0">
        <w:rPr>
          <w:rFonts w:ascii="Times New Roman" w:hAnsi="Times New Roman"/>
          <w:sz w:val="28"/>
          <w:szCs w:val="28"/>
        </w:rPr>
        <w:t>ДОГОВОР</w:t>
      </w:r>
    </w:p>
    <w:p w:rsidR="002C36EC" w:rsidRPr="00E573F0" w:rsidRDefault="002C36EC" w:rsidP="002C36EC">
      <w:pPr>
        <w:pStyle w:val="a3"/>
        <w:jc w:val="center"/>
        <w:rPr>
          <w:rFonts w:ascii="Times New Roman" w:hAnsi="Times New Roman"/>
          <w:sz w:val="28"/>
          <w:szCs w:val="28"/>
        </w:rPr>
      </w:pPr>
      <w:r w:rsidRPr="00E573F0">
        <w:rPr>
          <w:rFonts w:ascii="Times New Roman" w:hAnsi="Times New Roman"/>
          <w:sz w:val="28"/>
          <w:szCs w:val="28"/>
        </w:rPr>
        <w:t>о размещении нестационарного торгового объекта</w:t>
      </w:r>
    </w:p>
    <w:p w:rsidR="002C36EC" w:rsidRPr="00E573F0" w:rsidRDefault="002C36EC" w:rsidP="002C36EC">
      <w:pPr>
        <w:pStyle w:val="a3"/>
        <w:jc w:val="center"/>
        <w:rPr>
          <w:rFonts w:ascii="Times New Roman" w:hAnsi="Times New Roman"/>
          <w:sz w:val="28"/>
          <w:szCs w:val="28"/>
        </w:rPr>
      </w:pPr>
      <w:r w:rsidRPr="00E573F0">
        <w:rPr>
          <w:rFonts w:ascii="Times New Roman" w:hAnsi="Times New Roman"/>
          <w:sz w:val="28"/>
          <w:szCs w:val="28"/>
        </w:rPr>
        <w:t>на территории Новобурасского муниципального района Саратовской области</w:t>
      </w:r>
    </w:p>
    <w:p w:rsidR="002C36EC" w:rsidRPr="00E573F0" w:rsidRDefault="002C36EC" w:rsidP="002C36EC">
      <w:pPr>
        <w:pStyle w:val="a3"/>
        <w:jc w:val="center"/>
        <w:rPr>
          <w:rFonts w:ascii="Times New Roman" w:hAnsi="Times New Roman"/>
          <w:sz w:val="28"/>
          <w:szCs w:val="28"/>
        </w:rPr>
      </w:pPr>
      <w:r w:rsidRPr="00E573F0">
        <w:rPr>
          <w:rFonts w:ascii="Times New Roman" w:hAnsi="Times New Roman"/>
          <w:sz w:val="28"/>
          <w:szCs w:val="28"/>
        </w:rPr>
        <w:t>по результатам проведения открытого аукциона</w:t>
      </w:r>
    </w:p>
    <w:p w:rsidR="002C36EC" w:rsidRPr="00E573F0" w:rsidRDefault="002C36EC" w:rsidP="002C36EC">
      <w:pPr>
        <w:pStyle w:val="a3"/>
        <w:jc w:val="center"/>
        <w:rPr>
          <w:rFonts w:ascii="Times New Roman" w:hAnsi="Times New Roman"/>
          <w:sz w:val="28"/>
          <w:szCs w:val="28"/>
        </w:rPr>
      </w:pPr>
      <w:r w:rsidRPr="00E573F0">
        <w:rPr>
          <w:rFonts w:ascii="Times New Roman" w:hAnsi="Times New Roman"/>
          <w:sz w:val="28"/>
          <w:szCs w:val="28"/>
        </w:rPr>
        <w:t xml:space="preserve">р.п.Новые Бурасы    </w:t>
      </w:r>
      <w:r w:rsidRPr="00E573F0">
        <w:rPr>
          <w:rFonts w:ascii="Times New Roman" w:hAnsi="Times New Roman"/>
          <w:sz w:val="28"/>
          <w:szCs w:val="28"/>
        </w:rPr>
        <w:tab/>
        <w:t xml:space="preserve"> </w:t>
      </w:r>
      <w:r w:rsidRPr="00E573F0">
        <w:rPr>
          <w:rFonts w:ascii="Times New Roman" w:hAnsi="Times New Roman"/>
          <w:sz w:val="28"/>
          <w:szCs w:val="28"/>
        </w:rPr>
        <w:tab/>
      </w:r>
      <w:r w:rsidRPr="00E573F0">
        <w:rPr>
          <w:rFonts w:ascii="Times New Roman" w:hAnsi="Times New Roman"/>
          <w:sz w:val="28"/>
          <w:szCs w:val="28"/>
        </w:rPr>
        <w:tab/>
      </w:r>
      <w:r w:rsidRPr="00E573F0">
        <w:rPr>
          <w:rFonts w:ascii="Times New Roman" w:hAnsi="Times New Roman"/>
          <w:sz w:val="28"/>
          <w:szCs w:val="28"/>
        </w:rPr>
        <w:tab/>
      </w:r>
      <w:r w:rsidRPr="00E573F0">
        <w:rPr>
          <w:rFonts w:ascii="Times New Roman" w:hAnsi="Times New Roman"/>
          <w:sz w:val="28"/>
          <w:szCs w:val="28"/>
        </w:rPr>
        <w:tab/>
      </w:r>
      <w:r w:rsidRPr="00E573F0">
        <w:rPr>
          <w:rFonts w:ascii="Times New Roman" w:hAnsi="Times New Roman"/>
          <w:sz w:val="28"/>
          <w:szCs w:val="28"/>
        </w:rPr>
        <w:tab/>
        <w:t>«_____»________20____ г.</w:t>
      </w:r>
    </w:p>
    <w:p w:rsidR="002C36EC" w:rsidRPr="006918B3" w:rsidRDefault="002C36EC" w:rsidP="002C36EC">
      <w:pPr>
        <w:pStyle w:val="a3"/>
        <w:jc w:val="both"/>
        <w:rPr>
          <w:rFonts w:ascii="Times New Roman" w:hAnsi="Times New Roman"/>
          <w:sz w:val="24"/>
          <w:szCs w:val="24"/>
        </w:rPr>
      </w:pPr>
      <w:r w:rsidRPr="006918B3">
        <w:rPr>
          <w:rFonts w:ascii="Times New Roman" w:hAnsi="Times New Roman"/>
          <w:sz w:val="24"/>
          <w:szCs w:val="24"/>
        </w:rPr>
        <w:t>_____________________________________________________________________________, в лице_________________________________________________________________________, действующего на основании___________________________________________________________, именуемое в дальнейшем «Уполномоченный орган», с одной стороны, и _____________________________________________________________________________, в лице_________________________________________________________________________, действующего на основании ____________________________________________________, именуемый в дальнейшем «Предприниматель», с другой стороны, вместе именуемые «Стороны», на основании протокола о результатах проведения открытого аукциона на право размещения нестационарного торгового объекта на территории Новобурасского муниципального района Саратовской области от _________ № ______, заключили настоящий договор о размещении нестационарного торгового объекта на территории Новобурасского муниципального района Саратовской области по результатам проведения открытого аукциона (далее – Договор) о нижеследующем:</w:t>
      </w:r>
    </w:p>
    <w:p w:rsidR="002C36EC" w:rsidRPr="003B7DF0" w:rsidRDefault="002C36EC" w:rsidP="002C36EC">
      <w:pPr>
        <w:pStyle w:val="a3"/>
        <w:jc w:val="center"/>
        <w:rPr>
          <w:rFonts w:ascii="Times New Roman" w:hAnsi="Times New Roman"/>
          <w:b/>
          <w:sz w:val="24"/>
          <w:szCs w:val="24"/>
        </w:rPr>
      </w:pPr>
      <w:r>
        <w:rPr>
          <w:rFonts w:ascii="Times New Roman" w:hAnsi="Times New Roman"/>
          <w:b/>
          <w:sz w:val="24"/>
          <w:szCs w:val="24"/>
        </w:rPr>
        <w:t>1.</w:t>
      </w:r>
      <w:r w:rsidRPr="003B7DF0">
        <w:rPr>
          <w:rFonts w:ascii="Times New Roman" w:hAnsi="Times New Roman"/>
          <w:b/>
          <w:sz w:val="24"/>
          <w:szCs w:val="24"/>
        </w:rPr>
        <w:t>Предмет Договора</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1.1. Предметом настоящего Договора является предоставление Предпринимателю за плату права на размещение принадлежащего ему нестационарного торгового объекта (далее – нестационарный торговый объект) со следующими характеристиками:</w:t>
      </w:r>
    </w:p>
    <w:p w:rsidR="002C36EC" w:rsidRPr="006918B3" w:rsidRDefault="002C36EC" w:rsidP="00AE59C9">
      <w:pPr>
        <w:pStyle w:val="a3"/>
        <w:ind w:firstLine="708"/>
        <w:jc w:val="both"/>
        <w:rPr>
          <w:rFonts w:ascii="Times New Roman" w:hAnsi="Times New Roman"/>
          <w:sz w:val="24"/>
          <w:szCs w:val="24"/>
        </w:rPr>
      </w:pPr>
      <w:r w:rsidRPr="00AE59C9">
        <w:rPr>
          <w:rFonts w:ascii="Times New Roman" w:hAnsi="Times New Roman" w:cs="Times New Roman"/>
          <w:sz w:val="24"/>
          <w:szCs w:val="24"/>
        </w:rPr>
        <w:t xml:space="preserve">тип  нестационарного торгового объекта в соответствии с </w:t>
      </w:r>
      <w:r w:rsidR="00AE59C9">
        <w:rPr>
          <w:rFonts w:ascii="Times New Roman" w:hAnsi="Times New Roman" w:cs="Times New Roman"/>
          <w:sz w:val="24"/>
          <w:szCs w:val="24"/>
        </w:rPr>
        <w:t xml:space="preserve"> </w:t>
      </w:r>
      <w:r w:rsidR="00AE59C9" w:rsidRPr="00AE59C9">
        <w:rPr>
          <w:rFonts w:ascii="Times New Roman" w:hAnsi="Times New Roman" w:cs="Times New Roman"/>
          <w:sz w:val="24"/>
          <w:szCs w:val="24"/>
        </w:rPr>
        <w:t>ГОСТ Р 51303-2023. Национальный стандарт Российской Федерации. Торговля. Термины и определения</w:t>
      </w:r>
      <w:r w:rsidRPr="00AE59C9">
        <w:rPr>
          <w:rFonts w:ascii="Times New Roman" w:hAnsi="Times New Roman" w:cs="Times New Roman"/>
          <w:sz w:val="24"/>
          <w:szCs w:val="24"/>
        </w:rPr>
        <w:t>: _</w:t>
      </w:r>
      <w:r w:rsidRPr="006918B3">
        <w:rPr>
          <w:rFonts w:ascii="Times New Roman" w:hAnsi="Times New Roman"/>
          <w:sz w:val="24"/>
          <w:szCs w:val="24"/>
        </w:rPr>
        <w:t>_________________________________,</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 xml:space="preserve">соответствует </w:t>
      </w:r>
      <w:r w:rsidRPr="006918B3">
        <w:rPr>
          <w:rFonts w:ascii="Times New Roman" w:hAnsi="Times New Roman"/>
          <w:color w:val="000000"/>
          <w:sz w:val="24"/>
          <w:szCs w:val="24"/>
        </w:rPr>
        <w:t xml:space="preserve">архитектурно-художественным требованиям к внешнему виду нестационарного торгового объекта </w:t>
      </w:r>
      <w:r w:rsidRPr="006918B3">
        <w:rPr>
          <w:rFonts w:ascii="Times New Roman" w:hAnsi="Times New Roman"/>
          <w:sz w:val="24"/>
          <w:szCs w:val="24"/>
        </w:rPr>
        <w:t>и его соответствию внешнему архитектурному облику сложившейся застройки, установленным</w:t>
      </w:r>
      <w:r w:rsidRPr="006918B3">
        <w:rPr>
          <w:rFonts w:ascii="Times New Roman" w:hAnsi="Times New Roman"/>
          <w:color w:val="000000"/>
          <w:sz w:val="24"/>
          <w:szCs w:val="24"/>
        </w:rPr>
        <w:t xml:space="preserve"> ____________________________________________________________________________________ от_______________ № ________________, являющимся приложением 1 к настоящему Договору, </w:t>
      </w:r>
      <w:r w:rsidRPr="006918B3">
        <w:rPr>
          <w:rFonts w:ascii="Times New Roman" w:hAnsi="Times New Roman"/>
          <w:sz w:val="24"/>
          <w:szCs w:val="24"/>
        </w:rPr>
        <w:t>в следующем месте размещения нестационарного объекта, предусмотренном Схемой размещения нестационарных торговых объектов на территории Новобурасского муниципального района Саратовской области, утвержденной постановлением администрации Новобурасского муниципального района от _____________ № ________ (</w:t>
      </w:r>
      <w:r w:rsidRPr="006918B3">
        <w:rPr>
          <w:rFonts w:ascii="Times New Roman" w:hAnsi="Times New Roman"/>
          <w:color w:val="000000"/>
          <w:sz w:val="24"/>
          <w:szCs w:val="24"/>
        </w:rPr>
        <w:t xml:space="preserve">с указанием населенного пункта, </w:t>
      </w:r>
      <w:r w:rsidRPr="006918B3">
        <w:rPr>
          <w:rFonts w:ascii="Times New Roman" w:hAnsi="Times New Roman"/>
          <w:sz w:val="24"/>
          <w:szCs w:val="24"/>
        </w:rPr>
        <w:t>ориентиров, относительно которых расположен нестационарный торговый объект,  расстояний от границ нестационарного торгового объекта до указанных ориентиров): _______________________________________________________________________________________________________________________________________________________________________________________________________________________________________,</w:t>
      </w:r>
    </w:p>
    <w:p w:rsidR="002C36EC" w:rsidRPr="006918B3" w:rsidRDefault="002C36EC" w:rsidP="002C36EC">
      <w:pPr>
        <w:pStyle w:val="a3"/>
        <w:jc w:val="both"/>
        <w:rPr>
          <w:rFonts w:ascii="Times New Roman" w:hAnsi="Times New Roman"/>
          <w:sz w:val="24"/>
          <w:szCs w:val="24"/>
        </w:rPr>
      </w:pPr>
      <w:r w:rsidRPr="006918B3">
        <w:rPr>
          <w:rFonts w:ascii="Times New Roman" w:hAnsi="Times New Roman"/>
          <w:sz w:val="24"/>
          <w:szCs w:val="24"/>
        </w:rPr>
        <w:t>с размером площади места размещения нестационарного торгового  объекта:__________ ______________________</w:t>
      </w:r>
      <w:proofErr w:type="spellStart"/>
      <w:r w:rsidRPr="006918B3">
        <w:rPr>
          <w:rFonts w:ascii="Times New Roman" w:hAnsi="Times New Roman"/>
          <w:sz w:val="24"/>
          <w:szCs w:val="24"/>
        </w:rPr>
        <w:t>кв.м</w:t>
      </w:r>
      <w:proofErr w:type="spellEnd"/>
      <w:r w:rsidRPr="006918B3">
        <w:rPr>
          <w:rFonts w:ascii="Times New Roman" w:hAnsi="Times New Roman"/>
          <w:sz w:val="24"/>
          <w:szCs w:val="24"/>
        </w:rPr>
        <w:t xml:space="preserve"> для осуществления торговли товарами, относящимися к следующей группе товаров:</w:t>
      </w:r>
    </w:p>
    <w:p w:rsidR="002C36EC" w:rsidRPr="006918B3" w:rsidRDefault="002C36EC" w:rsidP="002C36EC">
      <w:pPr>
        <w:pStyle w:val="a3"/>
        <w:jc w:val="both"/>
        <w:rPr>
          <w:rFonts w:ascii="Times New Roman" w:hAnsi="Times New Roman"/>
          <w:sz w:val="24"/>
          <w:szCs w:val="24"/>
        </w:rPr>
      </w:pPr>
      <w:r w:rsidRPr="006918B3">
        <w:rPr>
          <w:rFonts w:ascii="Times New Roman" w:hAnsi="Times New Roman"/>
          <w:sz w:val="24"/>
          <w:szCs w:val="24"/>
        </w:rPr>
        <w:t>_____________________________________________________________________________.</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1.2. Период функционирования нестационарного торгового объекта: _________________________________________________________________________</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1.3.   Срок действия Договора: с ___________20___ года по ___________20___ года.</w:t>
      </w:r>
    </w:p>
    <w:p w:rsidR="002C36EC" w:rsidRPr="006918B3" w:rsidRDefault="002C36EC" w:rsidP="002C36EC">
      <w:pPr>
        <w:pStyle w:val="a3"/>
        <w:jc w:val="center"/>
        <w:rPr>
          <w:rFonts w:ascii="Times New Roman" w:hAnsi="Times New Roman"/>
          <w:b/>
          <w:sz w:val="24"/>
          <w:szCs w:val="24"/>
        </w:rPr>
      </w:pPr>
      <w:r>
        <w:rPr>
          <w:rFonts w:ascii="Times New Roman" w:hAnsi="Times New Roman"/>
          <w:b/>
          <w:sz w:val="24"/>
          <w:szCs w:val="24"/>
        </w:rPr>
        <w:t>2.</w:t>
      </w:r>
      <w:r w:rsidRPr="006918B3">
        <w:rPr>
          <w:rFonts w:ascii="Times New Roman" w:hAnsi="Times New Roman"/>
          <w:b/>
          <w:sz w:val="24"/>
          <w:szCs w:val="24"/>
        </w:rPr>
        <w:t>Цена Договора и порядок расчетов</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 xml:space="preserve">2.1. Ценой настоящего Договора является плата за размещение нестационарного торгового объекта, размер которой определен по результатам проведения открытого аукциона на право </w:t>
      </w:r>
      <w:r w:rsidRPr="006918B3">
        <w:rPr>
          <w:rFonts w:ascii="Times New Roman" w:hAnsi="Times New Roman"/>
          <w:sz w:val="24"/>
          <w:szCs w:val="24"/>
        </w:rPr>
        <w:lastRenderedPageBreak/>
        <w:t>размещения нестационарного торгового объекта на территории Новобурасского муниципального района Саратовской области (протокол от ________________ № __________) и составляет:</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за весь период функционирования нестационарного торгового объекта: _________________________________________ (____________________________) рублей;</w:t>
      </w:r>
    </w:p>
    <w:p w:rsidR="002C36EC" w:rsidRPr="006918B3" w:rsidRDefault="002C36EC" w:rsidP="002C36EC">
      <w:pPr>
        <w:pStyle w:val="a3"/>
        <w:jc w:val="both"/>
        <w:rPr>
          <w:rFonts w:ascii="Times New Roman" w:hAnsi="Times New Roman"/>
          <w:sz w:val="24"/>
          <w:szCs w:val="24"/>
        </w:rPr>
      </w:pPr>
      <w:r w:rsidRPr="006918B3">
        <w:rPr>
          <w:rFonts w:ascii="Times New Roman" w:hAnsi="Times New Roman"/>
          <w:sz w:val="24"/>
          <w:szCs w:val="24"/>
        </w:rPr>
        <w:t>в месяц; _____________________________ (__________________________) рублей.</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2.2. Внесение платы по настоящему Договору осуществляется единовременно за весь период функционирования нестационарного торгового объекта в течение десяти календарных дней со дня заключения настоящего Договора или ежемесячно равными долями.</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В случае если внесение платы по Договору осуществляется ежемесячно, плата за первый месяц размещения нестационарного торгового объекта вносится в течение десяти календарных дней со дня заключения настоящего Договора, за последующие месяцы в течение периода функционирования нестационарного торгового объекта  - в срок не позднее десятого числа каждого месяца, следующего за расчетным месяцем.</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2.3. Внесение платы по настоящему Договору осуществляется в рублях, в безналичной форме, путем перечисления денежных средств по реквизитам:</w:t>
      </w:r>
    </w:p>
    <w:p w:rsidR="002C36EC" w:rsidRPr="006918B3" w:rsidRDefault="002C36EC" w:rsidP="002C36EC">
      <w:pPr>
        <w:pStyle w:val="a3"/>
        <w:jc w:val="both"/>
        <w:rPr>
          <w:rFonts w:ascii="Times New Roman" w:hAnsi="Times New Roman"/>
          <w:sz w:val="24"/>
          <w:szCs w:val="24"/>
        </w:rPr>
      </w:pPr>
      <w:r w:rsidRPr="006918B3">
        <w:rPr>
          <w:rFonts w:ascii="Times New Roman" w:hAnsi="Times New Roman"/>
          <w:sz w:val="24"/>
          <w:szCs w:val="24"/>
        </w:rPr>
        <w:t>_____________________________________________________________________________</w:t>
      </w:r>
    </w:p>
    <w:p w:rsidR="002C36EC" w:rsidRPr="006918B3" w:rsidRDefault="002C36EC" w:rsidP="002C36EC">
      <w:pPr>
        <w:pStyle w:val="a3"/>
        <w:jc w:val="both"/>
        <w:rPr>
          <w:rFonts w:ascii="Times New Roman" w:hAnsi="Times New Roman"/>
          <w:sz w:val="24"/>
          <w:szCs w:val="24"/>
        </w:rPr>
      </w:pPr>
      <w:r w:rsidRPr="006918B3">
        <w:rPr>
          <w:rFonts w:ascii="Times New Roman" w:hAnsi="Times New Roman"/>
          <w:sz w:val="24"/>
          <w:szCs w:val="24"/>
        </w:rPr>
        <w:t>_____________________________________________________________________________</w:t>
      </w:r>
    </w:p>
    <w:p w:rsidR="002C36EC" w:rsidRPr="006918B3" w:rsidRDefault="002C36EC" w:rsidP="002C36EC">
      <w:pPr>
        <w:pStyle w:val="a3"/>
        <w:jc w:val="both"/>
        <w:rPr>
          <w:rFonts w:ascii="Times New Roman" w:hAnsi="Times New Roman"/>
          <w:sz w:val="24"/>
          <w:szCs w:val="24"/>
        </w:rPr>
      </w:pPr>
      <w:r w:rsidRPr="006918B3">
        <w:rPr>
          <w:rFonts w:ascii="Times New Roman" w:hAnsi="Times New Roman"/>
          <w:sz w:val="24"/>
          <w:szCs w:val="24"/>
        </w:rPr>
        <w:t>_____________________________________________________________________________</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2.4. Датой внесения платы по настоящему Договору считается дата фактического поступления денежных средств на счет, указанный в пункте 2.3 настоящего Договора.</w:t>
      </w:r>
    </w:p>
    <w:p w:rsidR="002C36EC" w:rsidRPr="006918B3" w:rsidRDefault="002C36EC" w:rsidP="002C36EC">
      <w:pPr>
        <w:pStyle w:val="a3"/>
        <w:jc w:val="center"/>
        <w:rPr>
          <w:rFonts w:ascii="Times New Roman" w:hAnsi="Times New Roman"/>
          <w:b/>
          <w:sz w:val="24"/>
          <w:szCs w:val="24"/>
        </w:rPr>
      </w:pPr>
      <w:r w:rsidRPr="006918B3">
        <w:rPr>
          <w:rFonts w:ascii="Times New Roman" w:hAnsi="Times New Roman"/>
          <w:b/>
          <w:sz w:val="24"/>
          <w:szCs w:val="24"/>
        </w:rPr>
        <w:t>3. Права и обязанности Сторон</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3.1. Уполномоченный орган имеет право:</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3.1.1. осуществлять контроль за соблюдением Предпринимателем условий настоящего Договора и требований нормативных муниципальных правовых актов, регламентирующих вопросы размещения нестационарных торговых объектов на территории Новобурасского муниципального района Саратовской области;</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3.1.2. требовать от Предпринимателя устранения выявленных нарушений условий настоящего Договора;</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3.1.3. в одностороннем порядке отказаться от исполнения настоящего Договора в случаях и порядке, установленных настоящим Договором и законодательством Российской Федерации.</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3.2. Уполномоченный орган обязан:</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3.2.1. предоставить Предпринимателю беспрепятственный доступ к месту размещения нестационарного торгового объекта для целей, связанных с размещением и функционированием нестационарного торгового объекта в соответствии с условиями настоящего Договора;</w:t>
      </w:r>
    </w:p>
    <w:p w:rsidR="002C36EC" w:rsidRPr="006918B3" w:rsidRDefault="002C36EC" w:rsidP="002C36EC">
      <w:pPr>
        <w:pStyle w:val="a3"/>
        <w:ind w:firstLine="708"/>
        <w:jc w:val="both"/>
        <w:rPr>
          <w:rFonts w:ascii="Times New Roman" w:hAnsi="Times New Roman"/>
          <w:spacing w:val="1"/>
          <w:sz w:val="24"/>
          <w:szCs w:val="24"/>
        </w:rPr>
      </w:pPr>
      <w:r w:rsidRPr="006918B3">
        <w:rPr>
          <w:rFonts w:ascii="Times New Roman" w:hAnsi="Times New Roman"/>
          <w:sz w:val="24"/>
          <w:szCs w:val="24"/>
        </w:rPr>
        <w:t xml:space="preserve">3.2.3. </w:t>
      </w:r>
      <w:r w:rsidRPr="006918B3">
        <w:rPr>
          <w:rFonts w:ascii="Times New Roman" w:hAnsi="Times New Roman"/>
          <w:spacing w:val="1"/>
          <w:sz w:val="24"/>
          <w:szCs w:val="24"/>
        </w:rPr>
        <w:t xml:space="preserve">не вмешиваться в хозяйственную деятельность </w:t>
      </w:r>
      <w:r w:rsidRPr="006918B3">
        <w:rPr>
          <w:rFonts w:ascii="Times New Roman" w:hAnsi="Times New Roman"/>
          <w:sz w:val="24"/>
          <w:szCs w:val="24"/>
        </w:rPr>
        <w:t>Предпринимателя</w:t>
      </w:r>
      <w:r w:rsidRPr="006918B3">
        <w:rPr>
          <w:rFonts w:ascii="Times New Roman" w:hAnsi="Times New Roman"/>
          <w:spacing w:val="1"/>
          <w:sz w:val="24"/>
          <w:szCs w:val="24"/>
        </w:rPr>
        <w:t>, если она не противоречит нормам законодательства РФ, муниципальных правовых актов и условиям настоящего Договора.</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3.3. Предприниматель имеет право:</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3.3.1. разместить и эксплуатировать нестационарный торговый объект, предусмотренный пунктом 1.1 настоящего Договора,  в соответствии с условиями настоящего Договора;</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3.3.2. досрочно отказаться от исполнения настоящего Договора по основаниям и в порядке, предусмотренными законодательством РФ, муниципальными правовыми актами,  настоящим Договором.</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3.4. Предприниматель обязан:</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3.4.1. разместить нестационарный торговый объект и начать осуществление торговой деятельности с использованием нестационарного торгового объекта не позднее ___ дней со дня подписания настоящего Договора (*);</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3.4.2. использовать нестационарный торговый объект в целях, предусмотренных пунктом 1.1 настоящего Договора;</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3.4.3. своевременно и в полном объеме вносить плату по настоящему Договору в размере и порядке, установленном настоящим Договором.</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3.4.4. обеспечить соблюдение требований к внешнему виду, типу, месту и размерам площади размещения  нестационарного торгового объекта, группе товаров, реализуемых с использованием нестационарного торгового объекта;</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 xml:space="preserve">3.4.5. обеспечить соблюдение санитарных и противопожарных норм и  правил, Правил благоустройства территории Новобурасского муниципального образования, осуществлять вывоз </w:t>
      </w:r>
      <w:r w:rsidRPr="006918B3">
        <w:rPr>
          <w:rFonts w:ascii="Times New Roman" w:hAnsi="Times New Roman"/>
          <w:sz w:val="24"/>
          <w:szCs w:val="24"/>
        </w:rPr>
        <w:lastRenderedPageBreak/>
        <w:t>мусора и иных отходов, связанных с размещением и функционированием нестационарного торгового объекта;</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3.4.6. обеспечить уборку прилегающей территории в соответствии с требованиями Правил благоустройства территории Новобурасского муниципального образования;</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3.4.7. в течение десяти календарных дней со дня окончания срока действия настоящего Договора или его досрочного расторжения либо со дня аннулирования разрешения на размещение нестационарного торгового объекта, выданного Предпринимателю, собственными силами и за свой счет демонтировать нестационарный торговый объект и привести место его размещения и прилегающую территорию в надлежащее состояние;</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3.4.8. не производить уступку прав по настоящему Договору третьим лицам.</w:t>
      </w:r>
    </w:p>
    <w:p w:rsidR="002C36EC" w:rsidRPr="006918B3" w:rsidRDefault="002C36EC" w:rsidP="002C36EC">
      <w:pPr>
        <w:pStyle w:val="a3"/>
        <w:jc w:val="center"/>
        <w:rPr>
          <w:rFonts w:ascii="Times New Roman" w:hAnsi="Times New Roman"/>
          <w:b/>
          <w:sz w:val="24"/>
          <w:szCs w:val="24"/>
        </w:rPr>
      </w:pPr>
      <w:r w:rsidRPr="006918B3">
        <w:rPr>
          <w:rFonts w:ascii="Times New Roman" w:hAnsi="Times New Roman"/>
          <w:b/>
          <w:sz w:val="24"/>
          <w:szCs w:val="24"/>
        </w:rPr>
        <w:t>4. Ответственность Сторон</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4.1. 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4.2. За нарушение сроков внесения платы по настоящему Договору Предприниматель выплачивает пени в размере, определенном ключевой ставкой Банка России, действующей в соответствующий период.</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4.3. В случае нарушения срока, установленного пунктом 3.4.7 настоящего Договора, нарушения требований, установленных пунктом 3.4.8 настоящего Договора,  Предприниматель выплачивает штраф в размере платы за весь период функционирования нестационарного торгового объекта, установленной пунктом 2.1 настоящего Договора.</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4.4. Предприниматель самостоятельно несет ответственность за ущерб (вред), причиненный третьим лицам при размещении и функционировании нестационарного торгового объекта и (или) при осуществлении торговой деятельности с его использованием.</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4.5.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действия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2C36EC" w:rsidRPr="006918B3" w:rsidRDefault="002C36EC" w:rsidP="002C36EC">
      <w:pPr>
        <w:pStyle w:val="a3"/>
        <w:jc w:val="center"/>
        <w:rPr>
          <w:rFonts w:ascii="Times New Roman" w:hAnsi="Times New Roman"/>
          <w:b/>
          <w:sz w:val="24"/>
          <w:szCs w:val="24"/>
        </w:rPr>
      </w:pPr>
      <w:r w:rsidRPr="006918B3">
        <w:rPr>
          <w:rFonts w:ascii="Times New Roman" w:hAnsi="Times New Roman"/>
          <w:b/>
          <w:sz w:val="24"/>
          <w:szCs w:val="24"/>
        </w:rPr>
        <w:t>5.  Расторжение Договора</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5.1. Настоящий Договор может быть расторгнут по соглашению Сторон или по решению суда в порядке и по основаниям, предусмотренным законодательством Российской Федерации.</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5.2. Договор расторгается в связи с односторонним отказом Уполномоченного органа от его исполнения во внесудебном порядке в случаях:</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5.2.1. неисполнения Предпринимателем обязательства по размещению и эксплуатации нестационарного торгового объекта на условиях, предусмотренных настоящим Договором, в том числе нарушения срока, определенного подпунктом 3.4.1 настоящего Договора;</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5.2.2. прекращения Предпринимателем в установленном законом порядке предпринимательской деятельности физического лица или ликвидация юридического лица, являющегося Предпринимателем;</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5.2.3. размещения и использования нестационарного торгового объекта с нарушением требований к его виду, месту и периоду размещения, иным условиям размещения, предусмотренным Схемой размещения нестационарных торговых объектов и настоящим Договором;</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5.2.4. просрочки исполнения Предпринимателем обязательств по внесению платы за размещение нестационарного торгового объекта на срок более одного месяца;</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5.2.5. неиспользования нестационарного торгового объекта для осуществления торговой деятельности в течение одного месяца;</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5.2.6. в случае принятия в установленном порядке следующих решений:</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а) о необходимости ремонта и (или) реконструкции автомобильных дорог - в случае если нахождение нестационарного торгового объекта препятствует осуществлению указанных работ;</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б) об использовании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организацией парковочных мест;</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в) об изъятии земельного участка, на котором размещен  нестационарный торговый объект, для муниципальных нужд;</w:t>
      </w:r>
    </w:p>
    <w:p w:rsidR="002C36EC" w:rsidRPr="006918B3" w:rsidRDefault="002C36EC" w:rsidP="002C36EC">
      <w:pPr>
        <w:pStyle w:val="a3"/>
        <w:ind w:firstLine="708"/>
        <w:jc w:val="both"/>
        <w:rPr>
          <w:rFonts w:ascii="Times New Roman" w:hAnsi="Times New Roman"/>
          <w:sz w:val="24"/>
          <w:szCs w:val="24"/>
        </w:rPr>
      </w:pPr>
      <w:r w:rsidRPr="005B23C1">
        <w:rPr>
          <w:rFonts w:ascii="Times New Roman" w:hAnsi="Times New Roman"/>
          <w:sz w:val="24"/>
          <w:szCs w:val="24"/>
        </w:rPr>
        <w:lastRenderedPageBreak/>
        <w:t>г) о заключении договора о развитии застроенной территории, в случае если нестационарный торговый объект находится в</w:t>
      </w:r>
      <w:r w:rsidRPr="006918B3">
        <w:rPr>
          <w:rFonts w:ascii="Times New Roman" w:hAnsi="Times New Roman"/>
          <w:sz w:val="24"/>
          <w:szCs w:val="24"/>
        </w:rPr>
        <w:t xml:space="preserve"> границах земельного участка, предоставленного в соответствии с такими договорами.</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5.3. В случае досрочного прекращения действия Договора по основаниям, предусмотренным подпунктом 5.2.6 настоящего Договора, Уполномоченный орган обязан предложить Предпринимателю иное место для размещения нестационарного торгового объекта, предусмотренное Схемой размещения нестационарных торговых объектов, на срок, равный оставшейся части срока действия досрочно расторгнутого Договора.</w:t>
      </w:r>
    </w:p>
    <w:p w:rsidR="002C36EC" w:rsidRPr="006918B3" w:rsidRDefault="002C36EC" w:rsidP="002C36EC">
      <w:pPr>
        <w:pStyle w:val="a3"/>
        <w:jc w:val="center"/>
        <w:rPr>
          <w:rFonts w:ascii="Times New Roman" w:hAnsi="Times New Roman"/>
          <w:b/>
          <w:sz w:val="24"/>
          <w:szCs w:val="24"/>
        </w:rPr>
      </w:pPr>
      <w:r w:rsidRPr="006918B3">
        <w:rPr>
          <w:rFonts w:ascii="Times New Roman" w:hAnsi="Times New Roman"/>
          <w:b/>
          <w:sz w:val="24"/>
          <w:szCs w:val="24"/>
        </w:rPr>
        <w:t>6. Прочие условия</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6.1. В случае изменения адреса или иных реквизитов Стороны обязаны уведомить об этом друг друга в десятидневный срок со дня таких изменений.</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6.2. Вопросы, не урегулированные настоящим Договором, разрешаются в соответствии с нормами законодательства Российской Федерации.</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6.3. Все изменения и дополнения к настоящему Договору оформляются Сторонами путем подписания дополнительных соглашений, которые после подписания Сторонами становятся неотъемлемой частью настоящего Договора.</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6.4. Все споры и разногласия по исполнению настоящего Договора разрешаются Сторонами путем переговоров. В случае если разногласия и споры не могут быть разрешены Сторонами путем переговоров, каждая из Сторон вправе обратиться в Арбитражный суд Саратовской области.</w:t>
      </w:r>
    </w:p>
    <w:p w:rsidR="002C36EC" w:rsidRPr="006918B3" w:rsidRDefault="002C36EC" w:rsidP="002C36EC">
      <w:pPr>
        <w:pStyle w:val="a3"/>
        <w:ind w:firstLine="708"/>
        <w:jc w:val="both"/>
        <w:rPr>
          <w:rFonts w:ascii="Times New Roman" w:hAnsi="Times New Roman"/>
          <w:sz w:val="24"/>
          <w:szCs w:val="24"/>
        </w:rPr>
      </w:pPr>
      <w:r w:rsidRPr="006918B3">
        <w:rPr>
          <w:rFonts w:ascii="Times New Roman" w:hAnsi="Times New Roman"/>
          <w:sz w:val="24"/>
          <w:szCs w:val="24"/>
        </w:rPr>
        <w:t>6.5. Настоящий Договор составлен в двух экземплярах, имеющих одинаковую юридическую силу, по одному для каждой из Сторон.</w:t>
      </w:r>
    </w:p>
    <w:p w:rsidR="002C36EC" w:rsidRPr="006918B3" w:rsidRDefault="002C36EC" w:rsidP="002C36EC">
      <w:pPr>
        <w:pStyle w:val="a3"/>
        <w:jc w:val="center"/>
        <w:rPr>
          <w:rFonts w:ascii="Times New Roman" w:hAnsi="Times New Roman"/>
          <w:b/>
          <w:sz w:val="24"/>
          <w:szCs w:val="24"/>
        </w:rPr>
      </w:pPr>
      <w:r>
        <w:rPr>
          <w:rFonts w:ascii="Times New Roman" w:hAnsi="Times New Roman"/>
          <w:b/>
          <w:sz w:val="24"/>
          <w:szCs w:val="24"/>
        </w:rPr>
        <w:t xml:space="preserve">7. </w:t>
      </w:r>
      <w:r w:rsidRPr="006918B3">
        <w:rPr>
          <w:rFonts w:ascii="Times New Roman" w:hAnsi="Times New Roman"/>
          <w:b/>
          <w:sz w:val="24"/>
          <w:szCs w:val="24"/>
        </w:rPr>
        <w:t>Адреса, реквизиты и подписи Сторон</w:t>
      </w:r>
    </w:p>
    <w:p w:rsidR="002C36EC" w:rsidRPr="006918B3" w:rsidRDefault="002C36EC" w:rsidP="002C36EC">
      <w:pPr>
        <w:pStyle w:val="a3"/>
        <w:jc w:val="center"/>
        <w:rPr>
          <w:rFonts w:ascii="Times New Roman" w:hAnsi="Times New Roman"/>
          <w:sz w:val="24"/>
          <w:szCs w:val="24"/>
        </w:rPr>
      </w:pPr>
      <w:r w:rsidRPr="006918B3">
        <w:rPr>
          <w:rFonts w:ascii="Times New Roman" w:hAnsi="Times New Roman"/>
          <w:sz w:val="24"/>
          <w:szCs w:val="24"/>
        </w:rPr>
        <w:object w:dxaOrig="9355"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13.55pt" o:ole="">
            <v:imagedata r:id="rId16" o:title=""/>
          </v:shape>
          <o:OLEObject Type="Embed" ProgID="Word.Document.12" ShapeID="_x0000_i1025" DrawAspect="Content" ObjectID="_1782119191" r:id="rId17">
            <o:FieldCodes>\s</o:FieldCodes>
          </o:OLEObject>
        </w:object>
      </w:r>
    </w:p>
    <w:p w:rsidR="002C36EC" w:rsidRPr="006918B3" w:rsidRDefault="002C36EC" w:rsidP="002C36EC">
      <w:pPr>
        <w:pStyle w:val="a3"/>
        <w:jc w:val="center"/>
        <w:rPr>
          <w:rFonts w:ascii="Times New Roman" w:hAnsi="Times New Roman"/>
          <w:sz w:val="24"/>
          <w:szCs w:val="24"/>
        </w:rPr>
      </w:pPr>
    </w:p>
    <w:p w:rsidR="002C36EC" w:rsidRPr="006918B3" w:rsidRDefault="002C36EC" w:rsidP="002C36EC">
      <w:pPr>
        <w:pStyle w:val="a3"/>
        <w:jc w:val="center"/>
        <w:rPr>
          <w:rFonts w:ascii="Times New Roman" w:hAnsi="Times New Roman"/>
          <w:sz w:val="24"/>
          <w:szCs w:val="24"/>
        </w:rPr>
      </w:pPr>
    </w:p>
    <w:p w:rsidR="002C36EC" w:rsidRPr="006918B3" w:rsidRDefault="002C36EC" w:rsidP="002C36EC">
      <w:pPr>
        <w:pStyle w:val="a3"/>
        <w:jc w:val="center"/>
        <w:rPr>
          <w:rFonts w:ascii="Times New Roman" w:hAnsi="Times New Roman"/>
          <w:sz w:val="24"/>
          <w:szCs w:val="24"/>
        </w:rPr>
      </w:pPr>
    </w:p>
    <w:p w:rsidR="002C36EC" w:rsidRPr="006918B3" w:rsidRDefault="002C36EC" w:rsidP="002C36EC">
      <w:pPr>
        <w:pStyle w:val="a3"/>
        <w:jc w:val="center"/>
        <w:rPr>
          <w:rFonts w:ascii="Times New Roman" w:hAnsi="Times New Roman"/>
          <w:sz w:val="24"/>
          <w:szCs w:val="24"/>
        </w:rPr>
      </w:pPr>
    </w:p>
    <w:p w:rsidR="002C36EC" w:rsidRPr="006918B3" w:rsidRDefault="002C36EC" w:rsidP="002C36EC">
      <w:pPr>
        <w:pStyle w:val="a3"/>
        <w:jc w:val="center"/>
        <w:rPr>
          <w:rFonts w:ascii="Times New Roman" w:hAnsi="Times New Roman"/>
          <w:sz w:val="24"/>
          <w:szCs w:val="24"/>
        </w:rPr>
      </w:pPr>
    </w:p>
    <w:p w:rsidR="002C36EC" w:rsidRPr="006918B3" w:rsidRDefault="002C36EC" w:rsidP="002C36EC">
      <w:pPr>
        <w:pStyle w:val="a3"/>
        <w:jc w:val="center"/>
        <w:rPr>
          <w:rFonts w:ascii="Times New Roman" w:hAnsi="Times New Roman"/>
          <w:sz w:val="24"/>
          <w:szCs w:val="24"/>
        </w:rPr>
      </w:pPr>
    </w:p>
    <w:p w:rsidR="002C36EC" w:rsidRPr="006918B3" w:rsidRDefault="002C36EC" w:rsidP="002C36EC">
      <w:pPr>
        <w:pStyle w:val="a3"/>
        <w:jc w:val="center"/>
        <w:rPr>
          <w:rFonts w:ascii="Times New Roman" w:hAnsi="Times New Roman"/>
          <w:sz w:val="24"/>
          <w:szCs w:val="24"/>
        </w:rPr>
      </w:pPr>
    </w:p>
    <w:p w:rsidR="002C36EC" w:rsidRPr="006918B3" w:rsidRDefault="002C36EC" w:rsidP="002C36EC">
      <w:pPr>
        <w:pStyle w:val="a3"/>
        <w:jc w:val="center"/>
        <w:rPr>
          <w:rFonts w:ascii="Times New Roman" w:hAnsi="Times New Roman"/>
          <w:sz w:val="24"/>
          <w:szCs w:val="24"/>
        </w:rPr>
      </w:pPr>
    </w:p>
    <w:p w:rsidR="00B10051" w:rsidRPr="002C36EC" w:rsidRDefault="00B10051" w:rsidP="002C36EC">
      <w:pPr>
        <w:pStyle w:val="a3"/>
        <w:rPr>
          <w:rFonts w:ascii="Times New Roman" w:hAnsi="Times New Roman" w:cs="Times New Roman"/>
          <w:sz w:val="28"/>
          <w:szCs w:val="28"/>
        </w:rPr>
      </w:pPr>
    </w:p>
    <w:sectPr w:rsidR="00B10051" w:rsidRPr="002C36EC" w:rsidSect="00B4107C">
      <w:pgSz w:w="11906" w:h="16838"/>
      <w:pgMar w:top="426" w:right="567"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7D23C2"/>
    <w:multiLevelType w:val="multilevel"/>
    <w:tmpl w:val="54AEF11C"/>
    <w:lvl w:ilvl="0">
      <w:start w:val="1"/>
      <w:numFmt w:val="decimal"/>
      <w:lvlText w:val="%1."/>
      <w:lvlJc w:val="left"/>
      <w:pPr>
        <w:tabs>
          <w:tab w:val="num" w:pos="900"/>
        </w:tabs>
        <w:ind w:left="900" w:hanging="360"/>
      </w:pPr>
      <w:rPr>
        <w:rFonts w:hint="default"/>
      </w:rPr>
    </w:lvl>
    <w:lvl w:ilvl="1">
      <w:start w:val="2"/>
      <w:numFmt w:val="decimal"/>
      <w:isLgl/>
      <w:lvlText w:val="%1.%2."/>
      <w:lvlJc w:val="left"/>
      <w:pPr>
        <w:ind w:left="1070" w:hanging="360"/>
      </w:pPr>
      <w:rPr>
        <w:rFonts w:hint="default"/>
        <w:b/>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556" w:hanging="1800"/>
      </w:pPr>
      <w:rPr>
        <w:rFonts w:hint="default"/>
      </w:rPr>
    </w:lvl>
  </w:abstractNum>
  <w:abstractNum w:abstractNumId="1">
    <w:nsid w:val="2DD861CC"/>
    <w:multiLevelType w:val="hybridMultilevel"/>
    <w:tmpl w:val="5216786E"/>
    <w:lvl w:ilvl="0" w:tplc="0419000F">
      <w:start w:val="1"/>
      <w:numFmt w:val="decimal"/>
      <w:lvlText w:val="%1."/>
      <w:lvlJc w:val="left"/>
      <w:pPr>
        <w:ind w:left="720" w:hanging="360"/>
      </w:pPr>
      <w:rPr>
        <w:rFonts w:hint="default"/>
      </w:rPr>
    </w:lvl>
    <w:lvl w:ilvl="1" w:tplc="04190019">
      <w:start w:val="1"/>
      <w:numFmt w:val="lowerLetter"/>
      <w:lvlText w:val="%2."/>
      <w:lvlJc w:val="left"/>
      <w:pPr>
        <w:ind w:left="78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724EDE"/>
    <w:multiLevelType w:val="hybridMultilevel"/>
    <w:tmpl w:val="C09CAA5E"/>
    <w:lvl w:ilvl="0" w:tplc="A552B65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7E5D8E"/>
    <w:multiLevelType w:val="hybridMultilevel"/>
    <w:tmpl w:val="B43E4BDC"/>
    <w:lvl w:ilvl="0" w:tplc="F516E25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D6B6B30"/>
    <w:multiLevelType w:val="hybridMultilevel"/>
    <w:tmpl w:val="C9624F5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10A2377"/>
    <w:multiLevelType w:val="hybridMultilevel"/>
    <w:tmpl w:val="DF7AD528"/>
    <w:lvl w:ilvl="0" w:tplc="20CA7108">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64266106"/>
    <w:multiLevelType w:val="hybridMultilevel"/>
    <w:tmpl w:val="12A48812"/>
    <w:lvl w:ilvl="0" w:tplc="027CA0F2">
      <w:start w:val="1"/>
      <w:numFmt w:val="decimal"/>
      <w:lvlText w:val="%1."/>
      <w:lvlJc w:val="left"/>
      <w:pPr>
        <w:tabs>
          <w:tab w:val="num" w:pos="2310"/>
        </w:tabs>
        <w:ind w:left="2310" w:hanging="14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6EC"/>
    <w:rsid w:val="00044BB0"/>
    <w:rsid w:val="00217AA5"/>
    <w:rsid w:val="00252608"/>
    <w:rsid w:val="002C36EC"/>
    <w:rsid w:val="002F24DA"/>
    <w:rsid w:val="003B3F8F"/>
    <w:rsid w:val="00617678"/>
    <w:rsid w:val="00934199"/>
    <w:rsid w:val="00AE59C9"/>
    <w:rsid w:val="00B10051"/>
    <w:rsid w:val="00B37AAD"/>
    <w:rsid w:val="00B4107C"/>
    <w:rsid w:val="00DF64A3"/>
    <w:rsid w:val="00E607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C36EC"/>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uiPriority w:val="9"/>
    <w:qFormat/>
    <w:rsid w:val="002C36EC"/>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
    <w:unhideWhenUsed/>
    <w:qFormat/>
    <w:rsid w:val="002C36EC"/>
    <w:pPr>
      <w:keepNext/>
      <w:keepLines/>
      <w:spacing w:before="200" w:after="0"/>
      <w:outlineLvl w:val="2"/>
    </w:pPr>
    <w:rPr>
      <w:rFonts w:ascii="Cambria" w:eastAsia="Times New Roman" w:hAnsi="Cambria" w:cs="Times New Roman"/>
      <w:b/>
      <w:bCs/>
      <w:color w:val="4F81BD"/>
      <w:lang w:val="en-US" w:eastAsia="en-US" w:bidi="en-US"/>
    </w:rPr>
  </w:style>
  <w:style w:type="paragraph" w:styleId="4">
    <w:name w:val="heading 4"/>
    <w:basedOn w:val="a"/>
    <w:next w:val="a"/>
    <w:link w:val="40"/>
    <w:uiPriority w:val="9"/>
    <w:semiHidden/>
    <w:unhideWhenUsed/>
    <w:qFormat/>
    <w:rsid w:val="002C36EC"/>
    <w:pPr>
      <w:keepNext/>
      <w:keepLines/>
      <w:spacing w:before="200" w:after="0"/>
      <w:outlineLvl w:val="3"/>
    </w:pPr>
    <w:rPr>
      <w:rFonts w:ascii="Cambria" w:eastAsia="Times New Roman" w:hAnsi="Cambria" w:cs="Times New Roman"/>
      <w:b/>
      <w:bCs/>
      <w:i/>
      <w:iCs/>
      <w:color w:val="4F81BD"/>
      <w:lang w:val="en-US" w:eastAsia="en-US" w:bidi="en-US"/>
    </w:rPr>
  </w:style>
  <w:style w:type="paragraph" w:styleId="5">
    <w:name w:val="heading 5"/>
    <w:basedOn w:val="a"/>
    <w:next w:val="a"/>
    <w:link w:val="50"/>
    <w:uiPriority w:val="9"/>
    <w:semiHidden/>
    <w:unhideWhenUsed/>
    <w:qFormat/>
    <w:rsid w:val="002C36EC"/>
    <w:pPr>
      <w:keepNext/>
      <w:keepLines/>
      <w:spacing w:before="200" w:after="0"/>
      <w:outlineLvl w:val="4"/>
    </w:pPr>
    <w:rPr>
      <w:rFonts w:ascii="Cambria" w:eastAsia="Times New Roman" w:hAnsi="Cambria" w:cs="Times New Roman"/>
      <w:color w:val="243F60"/>
      <w:lang w:val="en-US" w:eastAsia="en-US" w:bidi="en-US"/>
    </w:rPr>
  </w:style>
  <w:style w:type="paragraph" w:styleId="6">
    <w:name w:val="heading 6"/>
    <w:basedOn w:val="a"/>
    <w:next w:val="a"/>
    <w:link w:val="60"/>
    <w:uiPriority w:val="9"/>
    <w:semiHidden/>
    <w:unhideWhenUsed/>
    <w:qFormat/>
    <w:rsid w:val="002C36EC"/>
    <w:pPr>
      <w:keepNext/>
      <w:keepLines/>
      <w:spacing w:before="200" w:after="0"/>
      <w:outlineLvl w:val="5"/>
    </w:pPr>
    <w:rPr>
      <w:rFonts w:ascii="Cambria" w:eastAsia="Times New Roman" w:hAnsi="Cambria" w:cs="Times New Roman"/>
      <w:i/>
      <w:iCs/>
      <w:color w:val="243F60"/>
      <w:lang w:val="en-US" w:eastAsia="en-US" w:bidi="en-US"/>
    </w:rPr>
  </w:style>
  <w:style w:type="paragraph" w:styleId="7">
    <w:name w:val="heading 7"/>
    <w:basedOn w:val="a"/>
    <w:next w:val="a"/>
    <w:link w:val="70"/>
    <w:uiPriority w:val="9"/>
    <w:semiHidden/>
    <w:unhideWhenUsed/>
    <w:qFormat/>
    <w:rsid w:val="002C36EC"/>
    <w:pPr>
      <w:keepNext/>
      <w:keepLines/>
      <w:spacing w:before="200" w:after="0"/>
      <w:outlineLvl w:val="6"/>
    </w:pPr>
    <w:rPr>
      <w:rFonts w:ascii="Cambria" w:eastAsia="Times New Roman" w:hAnsi="Cambria" w:cs="Times New Roman"/>
      <w:i/>
      <w:iCs/>
      <w:color w:val="404040"/>
      <w:lang w:val="en-US" w:eastAsia="en-US" w:bidi="en-US"/>
    </w:rPr>
  </w:style>
  <w:style w:type="paragraph" w:styleId="8">
    <w:name w:val="heading 8"/>
    <w:basedOn w:val="a"/>
    <w:next w:val="a"/>
    <w:link w:val="80"/>
    <w:uiPriority w:val="9"/>
    <w:qFormat/>
    <w:rsid w:val="002C36EC"/>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
    <w:semiHidden/>
    <w:unhideWhenUsed/>
    <w:qFormat/>
    <w:rsid w:val="002C36EC"/>
    <w:pPr>
      <w:keepNext/>
      <w:keepLines/>
      <w:spacing w:before="200" w:after="0"/>
      <w:outlineLvl w:val="8"/>
    </w:pPr>
    <w:rPr>
      <w:rFonts w:ascii="Cambria" w:eastAsia="Times New Roman" w:hAnsi="Cambria" w:cs="Times New Roman"/>
      <w:i/>
      <w:iCs/>
      <w:color w:val="404040"/>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C36EC"/>
    <w:pPr>
      <w:spacing w:after="0" w:line="240" w:lineRule="auto"/>
    </w:pPr>
  </w:style>
  <w:style w:type="character" w:customStyle="1" w:styleId="10">
    <w:name w:val="Заголовок 1 Знак"/>
    <w:basedOn w:val="a0"/>
    <w:link w:val="1"/>
    <w:uiPriority w:val="9"/>
    <w:rsid w:val="002C36EC"/>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rsid w:val="002C36EC"/>
    <w:rPr>
      <w:rFonts w:ascii="Arial" w:eastAsia="Times New Roman" w:hAnsi="Arial" w:cs="Times New Roman"/>
      <w:b/>
      <w:bCs/>
      <w:i/>
      <w:iCs/>
      <w:sz w:val="28"/>
      <w:szCs w:val="28"/>
    </w:rPr>
  </w:style>
  <w:style w:type="character" w:customStyle="1" w:styleId="30">
    <w:name w:val="Заголовок 3 Знак"/>
    <w:basedOn w:val="a0"/>
    <w:link w:val="3"/>
    <w:uiPriority w:val="9"/>
    <w:rsid w:val="002C36EC"/>
    <w:rPr>
      <w:rFonts w:ascii="Cambria" w:eastAsia="Times New Roman" w:hAnsi="Cambria" w:cs="Times New Roman"/>
      <w:b/>
      <w:bCs/>
      <w:color w:val="4F81BD"/>
      <w:lang w:val="en-US" w:eastAsia="en-US" w:bidi="en-US"/>
    </w:rPr>
  </w:style>
  <w:style w:type="character" w:customStyle="1" w:styleId="40">
    <w:name w:val="Заголовок 4 Знак"/>
    <w:basedOn w:val="a0"/>
    <w:link w:val="4"/>
    <w:uiPriority w:val="9"/>
    <w:semiHidden/>
    <w:rsid w:val="002C36EC"/>
    <w:rPr>
      <w:rFonts w:ascii="Cambria" w:eastAsia="Times New Roman" w:hAnsi="Cambria" w:cs="Times New Roman"/>
      <w:b/>
      <w:bCs/>
      <w:i/>
      <w:iCs/>
      <w:color w:val="4F81BD"/>
      <w:lang w:val="en-US" w:eastAsia="en-US" w:bidi="en-US"/>
    </w:rPr>
  </w:style>
  <w:style w:type="character" w:customStyle="1" w:styleId="50">
    <w:name w:val="Заголовок 5 Знак"/>
    <w:basedOn w:val="a0"/>
    <w:link w:val="5"/>
    <w:uiPriority w:val="9"/>
    <w:semiHidden/>
    <w:rsid w:val="002C36EC"/>
    <w:rPr>
      <w:rFonts w:ascii="Cambria" w:eastAsia="Times New Roman" w:hAnsi="Cambria" w:cs="Times New Roman"/>
      <w:color w:val="243F60"/>
      <w:lang w:val="en-US" w:eastAsia="en-US" w:bidi="en-US"/>
    </w:rPr>
  </w:style>
  <w:style w:type="character" w:customStyle="1" w:styleId="60">
    <w:name w:val="Заголовок 6 Знак"/>
    <w:basedOn w:val="a0"/>
    <w:link w:val="6"/>
    <w:uiPriority w:val="9"/>
    <w:semiHidden/>
    <w:rsid w:val="002C36EC"/>
    <w:rPr>
      <w:rFonts w:ascii="Cambria" w:eastAsia="Times New Roman" w:hAnsi="Cambria" w:cs="Times New Roman"/>
      <w:i/>
      <w:iCs/>
      <w:color w:val="243F60"/>
      <w:lang w:val="en-US" w:eastAsia="en-US" w:bidi="en-US"/>
    </w:rPr>
  </w:style>
  <w:style w:type="character" w:customStyle="1" w:styleId="70">
    <w:name w:val="Заголовок 7 Знак"/>
    <w:basedOn w:val="a0"/>
    <w:link w:val="7"/>
    <w:uiPriority w:val="9"/>
    <w:semiHidden/>
    <w:rsid w:val="002C36EC"/>
    <w:rPr>
      <w:rFonts w:ascii="Cambria" w:eastAsia="Times New Roman" w:hAnsi="Cambria" w:cs="Times New Roman"/>
      <w:i/>
      <w:iCs/>
      <w:color w:val="404040"/>
      <w:lang w:val="en-US" w:eastAsia="en-US" w:bidi="en-US"/>
    </w:rPr>
  </w:style>
  <w:style w:type="character" w:customStyle="1" w:styleId="80">
    <w:name w:val="Заголовок 8 Знак"/>
    <w:basedOn w:val="a0"/>
    <w:link w:val="8"/>
    <w:uiPriority w:val="9"/>
    <w:rsid w:val="002C36EC"/>
    <w:rPr>
      <w:rFonts w:ascii="Times New Roman" w:eastAsia="Times New Roman" w:hAnsi="Times New Roman" w:cs="Times New Roman"/>
      <w:i/>
      <w:iCs/>
      <w:sz w:val="24"/>
      <w:szCs w:val="24"/>
    </w:rPr>
  </w:style>
  <w:style w:type="character" w:customStyle="1" w:styleId="90">
    <w:name w:val="Заголовок 9 Знак"/>
    <w:basedOn w:val="a0"/>
    <w:link w:val="9"/>
    <w:uiPriority w:val="9"/>
    <w:semiHidden/>
    <w:rsid w:val="002C36EC"/>
    <w:rPr>
      <w:rFonts w:ascii="Cambria" w:eastAsia="Times New Roman" w:hAnsi="Cambria" w:cs="Times New Roman"/>
      <w:i/>
      <w:iCs/>
      <w:color w:val="404040"/>
      <w:sz w:val="20"/>
      <w:szCs w:val="20"/>
      <w:lang w:val="en-US" w:eastAsia="en-US" w:bidi="en-US"/>
    </w:rPr>
  </w:style>
  <w:style w:type="paragraph" w:styleId="a4">
    <w:name w:val="Title"/>
    <w:basedOn w:val="a"/>
    <w:link w:val="a5"/>
    <w:qFormat/>
    <w:rsid w:val="002C36EC"/>
    <w:pPr>
      <w:spacing w:after="0" w:line="240" w:lineRule="auto"/>
      <w:jc w:val="center"/>
    </w:pPr>
    <w:rPr>
      <w:rFonts w:ascii="Times New Roman" w:eastAsia="Times New Roman" w:hAnsi="Times New Roman" w:cs="Times New Roman"/>
      <w:b/>
      <w:bCs/>
      <w:sz w:val="24"/>
      <w:szCs w:val="24"/>
    </w:rPr>
  </w:style>
  <w:style w:type="character" w:customStyle="1" w:styleId="a5">
    <w:name w:val="Название Знак"/>
    <w:basedOn w:val="a0"/>
    <w:link w:val="a4"/>
    <w:rsid w:val="002C36EC"/>
    <w:rPr>
      <w:rFonts w:ascii="Times New Roman" w:eastAsia="Times New Roman" w:hAnsi="Times New Roman" w:cs="Times New Roman"/>
      <w:b/>
      <w:bCs/>
      <w:sz w:val="24"/>
      <w:szCs w:val="24"/>
    </w:rPr>
  </w:style>
  <w:style w:type="paragraph" w:styleId="a6">
    <w:name w:val="Subtitle"/>
    <w:basedOn w:val="a"/>
    <w:link w:val="a7"/>
    <w:uiPriority w:val="11"/>
    <w:qFormat/>
    <w:rsid w:val="002C36EC"/>
    <w:pPr>
      <w:spacing w:after="0" w:line="240" w:lineRule="auto"/>
      <w:jc w:val="center"/>
    </w:pPr>
    <w:rPr>
      <w:rFonts w:ascii="Times New Roman" w:eastAsia="Times New Roman" w:hAnsi="Times New Roman" w:cs="Times New Roman"/>
      <w:b/>
      <w:sz w:val="32"/>
      <w:szCs w:val="20"/>
    </w:rPr>
  </w:style>
  <w:style w:type="character" w:customStyle="1" w:styleId="a7">
    <w:name w:val="Подзаголовок Знак"/>
    <w:basedOn w:val="a0"/>
    <w:link w:val="a6"/>
    <w:uiPriority w:val="11"/>
    <w:rsid w:val="002C36EC"/>
    <w:rPr>
      <w:rFonts w:ascii="Times New Roman" w:eastAsia="Times New Roman" w:hAnsi="Times New Roman" w:cs="Times New Roman"/>
      <w:b/>
      <w:sz w:val="32"/>
      <w:szCs w:val="20"/>
    </w:rPr>
  </w:style>
  <w:style w:type="paragraph" w:styleId="a8">
    <w:name w:val="Body Text"/>
    <w:basedOn w:val="a"/>
    <w:link w:val="a9"/>
    <w:rsid w:val="002C36EC"/>
    <w:pPr>
      <w:spacing w:after="0" w:line="240" w:lineRule="auto"/>
      <w:jc w:val="center"/>
    </w:pPr>
    <w:rPr>
      <w:rFonts w:ascii="Times New Roman" w:eastAsia="Times New Roman" w:hAnsi="Times New Roman" w:cs="Times New Roman"/>
      <w:b/>
      <w:bCs/>
      <w:sz w:val="28"/>
      <w:szCs w:val="24"/>
    </w:rPr>
  </w:style>
  <w:style w:type="character" w:customStyle="1" w:styleId="a9">
    <w:name w:val="Основной текст Знак"/>
    <w:basedOn w:val="a0"/>
    <w:link w:val="a8"/>
    <w:rsid w:val="002C36EC"/>
    <w:rPr>
      <w:rFonts w:ascii="Times New Roman" w:eastAsia="Times New Roman" w:hAnsi="Times New Roman" w:cs="Times New Roman"/>
      <w:b/>
      <w:bCs/>
      <w:sz w:val="28"/>
      <w:szCs w:val="24"/>
    </w:rPr>
  </w:style>
  <w:style w:type="character" w:styleId="aa">
    <w:name w:val="Hyperlink"/>
    <w:uiPriority w:val="99"/>
    <w:rsid w:val="002C36EC"/>
    <w:rPr>
      <w:color w:val="0000FF"/>
      <w:u w:val="single"/>
    </w:rPr>
  </w:style>
  <w:style w:type="character" w:styleId="ab">
    <w:name w:val="FollowedHyperlink"/>
    <w:rsid w:val="002C36EC"/>
    <w:rPr>
      <w:color w:val="800080"/>
      <w:u w:val="single"/>
    </w:rPr>
  </w:style>
  <w:style w:type="paragraph" w:styleId="21">
    <w:name w:val="Body Text 2"/>
    <w:basedOn w:val="a"/>
    <w:link w:val="22"/>
    <w:rsid w:val="002C36EC"/>
    <w:pPr>
      <w:spacing w:after="0" w:line="240" w:lineRule="auto"/>
      <w:jc w:val="both"/>
    </w:pPr>
    <w:rPr>
      <w:rFonts w:ascii="Times New Roman" w:eastAsia="Times New Roman" w:hAnsi="Times New Roman" w:cs="Times New Roman"/>
      <w:sz w:val="26"/>
      <w:szCs w:val="24"/>
    </w:rPr>
  </w:style>
  <w:style w:type="character" w:customStyle="1" w:styleId="22">
    <w:name w:val="Основной текст 2 Знак"/>
    <w:basedOn w:val="a0"/>
    <w:link w:val="21"/>
    <w:rsid w:val="002C36EC"/>
    <w:rPr>
      <w:rFonts w:ascii="Times New Roman" w:eastAsia="Times New Roman" w:hAnsi="Times New Roman" w:cs="Times New Roman"/>
      <w:sz w:val="26"/>
      <w:szCs w:val="24"/>
    </w:rPr>
  </w:style>
  <w:style w:type="table" w:styleId="ac">
    <w:name w:val="Table Grid"/>
    <w:basedOn w:val="a1"/>
    <w:uiPriority w:val="59"/>
    <w:rsid w:val="002C36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rsid w:val="002C36EC"/>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rsid w:val="002C36EC"/>
    <w:rPr>
      <w:rFonts w:ascii="Times New Roman" w:eastAsia="Times New Roman" w:hAnsi="Times New Roman" w:cs="Times New Roman"/>
      <w:sz w:val="24"/>
      <w:szCs w:val="24"/>
    </w:rPr>
  </w:style>
  <w:style w:type="paragraph" w:customStyle="1" w:styleId="af">
    <w:name w:val="Знак"/>
    <w:basedOn w:val="a"/>
    <w:rsid w:val="002C36EC"/>
    <w:pPr>
      <w:spacing w:after="160" w:line="240" w:lineRule="exact"/>
    </w:pPr>
    <w:rPr>
      <w:rFonts w:ascii="Verdana" w:eastAsia="Times New Roman" w:hAnsi="Verdana" w:cs="Times New Roman"/>
      <w:sz w:val="20"/>
      <w:szCs w:val="20"/>
      <w:lang w:val="en-US" w:eastAsia="en-US"/>
    </w:rPr>
  </w:style>
  <w:style w:type="character" w:customStyle="1" w:styleId="af0">
    <w:name w:val="Гипертекстовая ссылка"/>
    <w:uiPriority w:val="99"/>
    <w:rsid w:val="002C36EC"/>
    <w:rPr>
      <w:color w:val="008000"/>
    </w:rPr>
  </w:style>
  <w:style w:type="paragraph" w:styleId="af1">
    <w:name w:val="List Paragraph"/>
    <w:basedOn w:val="a"/>
    <w:uiPriority w:val="34"/>
    <w:qFormat/>
    <w:rsid w:val="002C36EC"/>
    <w:pPr>
      <w:ind w:left="720"/>
      <w:contextualSpacing/>
    </w:pPr>
    <w:rPr>
      <w:rFonts w:ascii="Calibri" w:eastAsia="Calibri" w:hAnsi="Calibri" w:cs="Times New Roman"/>
      <w:lang w:eastAsia="en-US"/>
    </w:rPr>
  </w:style>
  <w:style w:type="paragraph" w:customStyle="1" w:styleId="Default">
    <w:name w:val="Default"/>
    <w:rsid w:val="002C36E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2">
    <w:name w:val="Основной текст_"/>
    <w:link w:val="11"/>
    <w:rsid w:val="002C36EC"/>
    <w:rPr>
      <w:sz w:val="25"/>
      <w:szCs w:val="25"/>
      <w:shd w:val="clear" w:color="auto" w:fill="FFFFFF"/>
    </w:rPr>
  </w:style>
  <w:style w:type="paragraph" w:customStyle="1" w:styleId="11">
    <w:name w:val="Основной текст1"/>
    <w:basedOn w:val="a"/>
    <w:link w:val="af2"/>
    <w:rsid w:val="002C36EC"/>
    <w:pPr>
      <w:widowControl w:val="0"/>
      <w:shd w:val="clear" w:color="auto" w:fill="FFFFFF"/>
      <w:spacing w:before="540" w:after="540" w:line="298" w:lineRule="exact"/>
    </w:pPr>
    <w:rPr>
      <w:sz w:val="25"/>
      <w:szCs w:val="25"/>
    </w:rPr>
  </w:style>
  <w:style w:type="character" w:customStyle="1" w:styleId="apple-converted-space">
    <w:name w:val="apple-converted-space"/>
    <w:basedOn w:val="a0"/>
    <w:rsid w:val="002C36EC"/>
  </w:style>
  <w:style w:type="character" w:styleId="af3">
    <w:name w:val="Strong"/>
    <w:uiPriority w:val="22"/>
    <w:qFormat/>
    <w:rsid w:val="002C36EC"/>
    <w:rPr>
      <w:b/>
      <w:bCs/>
    </w:rPr>
  </w:style>
  <w:style w:type="character" w:styleId="af4">
    <w:name w:val="Emphasis"/>
    <w:uiPriority w:val="20"/>
    <w:qFormat/>
    <w:rsid w:val="002C36EC"/>
    <w:rPr>
      <w:i/>
      <w:iCs/>
    </w:rPr>
  </w:style>
  <w:style w:type="paragraph" w:styleId="23">
    <w:name w:val="Quote"/>
    <w:basedOn w:val="a"/>
    <w:next w:val="a"/>
    <w:link w:val="24"/>
    <w:uiPriority w:val="29"/>
    <w:qFormat/>
    <w:rsid w:val="002C36EC"/>
    <w:rPr>
      <w:rFonts w:ascii="Calibri" w:eastAsia="Calibri" w:hAnsi="Calibri" w:cs="Times New Roman"/>
      <w:i/>
      <w:iCs/>
      <w:color w:val="000000"/>
      <w:lang w:val="en-US" w:eastAsia="en-US" w:bidi="en-US"/>
    </w:rPr>
  </w:style>
  <w:style w:type="character" w:customStyle="1" w:styleId="24">
    <w:name w:val="Цитата 2 Знак"/>
    <w:basedOn w:val="a0"/>
    <w:link w:val="23"/>
    <w:uiPriority w:val="29"/>
    <w:rsid w:val="002C36EC"/>
    <w:rPr>
      <w:rFonts w:ascii="Calibri" w:eastAsia="Calibri" w:hAnsi="Calibri" w:cs="Times New Roman"/>
      <w:i/>
      <w:iCs/>
      <w:color w:val="000000"/>
      <w:lang w:val="en-US" w:eastAsia="en-US" w:bidi="en-US"/>
    </w:rPr>
  </w:style>
  <w:style w:type="paragraph" w:styleId="af5">
    <w:name w:val="Intense Quote"/>
    <w:basedOn w:val="a"/>
    <w:next w:val="a"/>
    <w:link w:val="af6"/>
    <w:uiPriority w:val="30"/>
    <w:qFormat/>
    <w:rsid w:val="002C36EC"/>
    <w:pPr>
      <w:pBdr>
        <w:bottom w:val="single" w:sz="4" w:space="4" w:color="4F81BD"/>
      </w:pBdr>
      <w:spacing w:before="200" w:after="280"/>
      <w:ind w:left="936" w:right="936"/>
    </w:pPr>
    <w:rPr>
      <w:rFonts w:ascii="Calibri" w:eastAsia="Calibri" w:hAnsi="Calibri" w:cs="Times New Roman"/>
      <w:b/>
      <w:bCs/>
      <w:i/>
      <w:iCs/>
      <w:color w:val="4F81BD"/>
      <w:lang w:val="en-US" w:eastAsia="en-US" w:bidi="en-US"/>
    </w:rPr>
  </w:style>
  <w:style w:type="character" w:customStyle="1" w:styleId="af6">
    <w:name w:val="Выделенная цитата Знак"/>
    <w:basedOn w:val="a0"/>
    <w:link w:val="af5"/>
    <w:uiPriority w:val="30"/>
    <w:rsid w:val="002C36EC"/>
    <w:rPr>
      <w:rFonts w:ascii="Calibri" w:eastAsia="Calibri" w:hAnsi="Calibri" w:cs="Times New Roman"/>
      <w:b/>
      <w:bCs/>
      <w:i/>
      <w:iCs/>
      <w:color w:val="4F81BD"/>
      <w:lang w:val="en-US" w:eastAsia="en-US" w:bidi="en-US"/>
    </w:rPr>
  </w:style>
  <w:style w:type="character" w:styleId="af7">
    <w:name w:val="Subtle Emphasis"/>
    <w:uiPriority w:val="19"/>
    <w:qFormat/>
    <w:rsid w:val="002C36EC"/>
    <w:rPr>
      <w:i/>
      <w:iCs/>
      <w:color w:val="808080"/>
    </w:rPr>
  </w:style>
  <w:style w:type="character" w:styleId="af8">
    <w:name w:val="Intense Emphasis"/>
    <w:uiPriority w:val="21"/>
    <w:qFormat/>
    <w:rsid w:val="002C36EC"/>
    <w:rPr>
      <w:b/>
      <w:bCs/>
      <w:i/>
      <w:iCs/>
      <w:color w:val="4F81BD"/>
    </w:rPr>
  </w:style>
  <w:style w:type="character" w:styleId="af9">
    <w:name w:val="Subtle Reference"/>
    <w:uiPriority w:val="31"/>
    <w:qFormat/>
    <w:rsid w:val="002C36EC"/>
    <w:rPr>
      <w:smallCaps/>
      <w:color w:val="C0504D"/>
      <w:u w:val="single"/>
    </w:rPr>
  </w:style>
  <w:style w:type="character" w:styleId="afa">
    <w:name w:val="Intense Reference"/>
    <w:uiPriority w:val="32"/>
    <w:qFormat/>
    <w:rsid w:val="002C36EC"/>
    <w:rPr>
      <w:b/>
      <w:bCs/>
      <w:smallCaps/>
      <w:color w:val="C0504D"/>
      <w:spacing w:val="5"/>
      <w:u w:val="single"/>
    </w:rPr>
  </w:style>
  <w:style w:type="character" w:styleId="afb">
    <w:name w:val="Book Title"/>
    <w:uiPriority w:val="33"/>
    <w:qFormat/>
    <w:rsid w:val="002C36EC"/>
    <w:rPr>
      <w:b/>
      <w:bCs/>
      <w:smallCaps/>
      <w:spacing w:val="5"/>
    </w:rPr>
  </w:style>
  <w:style w:type="paragraph" w:customStyle="1" w:styleId="ConsPlusNormal">
    <w:name w:val="ConsPlusNormal"/>
    <w:rsid w:val="002C36EC"/>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2C36E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2C36EC"/>
    <w:pPr>
      <w:widowControl w:val="0"/>
      <w:autoSpaceDE w:val="0"/>
      <w:autoSpaceDN w:val="0"/>
      <w:spacing w:after="0" w:line="240" w:lineRule="auto"/>
    </w:pPr>
    <w:rPr>
      <w:rFonts w:ascii="Calibri" w:eastAsia="Times New Roman" w:hAnsi="Calibri" w:cs="Calibri"/>
      <w:b/>
      <w:szCs w:val="20"/>
    </w:rPr>
  </w:style>
  <w:style w:type="paragraph" w:customStyle="1" w:styleId="ConsPlusCell">
    <w:name w:val="ConsPlusCell"/>
    <w:rsid w:val="002C36E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2C36E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2C36EC"/>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2C36EC"/>
    <w:pPr>
      <w:widowControl w:val="0"/>
      <w:autoSpaceDE w:val="0"/>
      <w:autoSpaceDN w:val="0"/>
      <w:spacing w:after="0" w:line="240" w:lineRule="auto"/>
    </w:pPr>
    <w:rPr>
      <w:rFonts w:ascii="Tahoma" w:eastAsia="Times New Roman" w:hAnsi="Tahoma" w:cs="Tahoma"/>
      <w:sz w:val="26"/>
      <w:szCs w:val="20"/>
    </w:rPr>
  </w:style>
  <w:style w:type="paragraph" w:customStyle="1" w:styleId="ConsPlusTextList">
    <w:name w:val="ConsPlusTextList"/>
    <w:rsid w:val="002C36EC"/>
    <w:pPr>
      <w:widowControl w:val="0"/>
      <w:autoSpaceDE w:val="0"/>
      <w:autoSpaceDN w:val="0"/>
      <w:spacing w:after="0" w:line="240" w:lineRule="auto"/>
    </w:pPr>
    <w:rPr>
      <w:rFonts w:ascii="Arial" w:eastAsia="Times New Roman" w:hAnsi="Arial" w:cs="Arial"/>
      <w:sz w:val="20"/>
      <w:szCs w:val="20"/>
    </w:rPr>
  </w:style>
  <w:style w:type="paragraph" w:styleId="afc">
    <w:name w:val="Normal (Web)"/>
    <w:basedOn w:val="a"/>
    <w:uiPriority w:val="99"/>
    <w:unhideWhenUsed/>
    <w:rsid w:val="002C36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2C36EC"/>
    <w:pPr>
      <w:widowControl w:val="0"/>
      <w:autoSpaceDE w:val="0"/>
      <w:autoSpaceDN w:val="0"/>
      <w:spacing w:after="0" w:line="240" w:lineRule="auto"/>
      <w:ind w:firstLine="720"/>
    </w:pPr>
    <w:rPr>
      <w:rFonts w:ascii="Arial" w:eastAsia="Times New Roman" w:hAnsi="Arial" w:cs="Arial"/>
      <w:sz w:val="20"/>
      <w:szCs w:val="20"/>
    </w:rPr>
  </w:style>
  <w:style w:type="paragraph" w:customStyle="1" w:styleId="ConsNonformat">
    <w:name w:val="ConsNonformat"/>
    <w:rsid w:val="002C36EC"/>
    <w:pPr>
      <w:widowControl w:val="0"/>
      <w:autoSpaceDE w:val="0"/>
      <w:autoSpaceDN w:val="0"/>
      <w:spacing w:after="0" w:line="240" w:lineRule="auto"/>
      <w:ind w:right="19772"/>
    </w:pPr>
    <w:rPr>
      <w:rFonts w:ascii="Courier New" w:eastAsia="Times New Roman" w:hAnsi="Courier New" w:cs="Courier New"/>
      <w:sz w:val="20"/>
      <w:szCs w:val="20"/>
    </w:rPr>
  </w:style>
  <w:style w:type="paragraph" w:customStyle="1" w:styleId="consplusnormal0">
    <w:name w:val="consplusnormal"/>
    <w:basedOn w:val="a"/>
    <w:rsid w:val="002C36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d">
    <w:name w:val="Цветовое выделение"/>
    <w:uiPriority w:val="99"/>
    <w:rsid w:val="002C36EC"/>
    <w:rPr>
      <w:b/>
      <w:bCs/>
      <w:color w:val="26282F"/>
    </w:rPr>
  </w:style>
  <w:style w:type="paragraph" w:customStyle="1" w:styleId="afe">
    <w:name w:val="Комментарий"/>
    <w:basedOn w:val="a"/>
    <w:next w:val="a"/>
    <w:uiPriority w:val="99"/>
    <w:rsid w:val="002C36EC"/>
    <w:pPr>
      <w:autoSpaceDE w:val="0"/>
      <w:autoSpaceDN w:val="0"/>
      <w:adjustRightInd w:val="0"/>
      <w:spacing w:before="75" w:after="0" w:line="240" w:lineRule="auto"/>
      <w:ind w:left="170"/>
      <w:jc w:val="both"/>
    </w:pPr>
    <w:rPr>
      <w:rFonts w:ascii="Arial" w:eastAsia="Calibri" w:hAnsi="Arial" w:cs="Arial"/>
      <w:i/>
      <w:iCs/>
      <w:color w:val="353842"/>
      <w:sz w:val="24"/>
      <w:szCs w:val="24"/>
      <w:shd w:val="clear" w:color="auto" w:fill="F0F0F0"/>
    </w:rPr>
  </w:style>
  <w:style w:type="paragraph" w:styleId="aff">
    <w:name w:val="header"/>
    <w:basedOn w:val="a"/>
    <w:link w:val="aff0"/>
    <w:uiPriority w:val="99"/>
    <w:unhideWhenUsed/>
    <w:rsid w:val="002C36EC"/>
    <w:pPr>
      <w:tabs>
        <w:tab w:val="center" w:pos="4677"/>
        <w:tab w:val="right" w:pos="9355"/>
      </w:tabs>
      <w:spacing w:after="0" w:line="240" w:lineRule="auto"/>
    </w:pPr>
    <w:rPr>
      <w:rFonts w:ascii="Calibri" w:eastAsia="Calibri" w:hAnsi="Calibri" w:cs="Times New Roman"/>
      <w:lang w:eastAsia="en-US"/>
    </w:rPr>
  </w:style>
  <w:style w:type="character" w:customStyle="1" w:styleId="aff0">
    <w:name w:val="Верхний колонтитул Знак"/>
    <w:basedOn w:val="a0"/>
    <w:link w:val="aff"/>
    <w:uiPriority w:val="99"/>
    <w:rsid w:val="002C36EC"/>
    <w:rPr>
      <w:rFonts w:ascii="Calibri" w:eastAsia="Calibri" w:hAnsi="Calibri" w:cs="Times New Roman"/>
      <w:lang w:eastAsia="en-US"/>
    </w:rPr>
  </w:style>
  <w:style w:type="paragraph" w:styleId="aff1">
    <w:name w:val="footer"/>
    <w:basedOn w:val="a"/>
    <w:link w:val="aff2"/>
    <w:uiPriority w:val="99"/>
    <w:unhideWhenUsed/>
    <w:rsid w:val="002C36EC"/>
    <w:pPr>
      <w:tabs>
        <w:tab w:val="center" w:pos="4677"/>
        <w:tab w:val="right" w:pos="9355"/>
      </w:tabs>
      <w:spacing w:after="0" w:line="240" w:lineRule="auto"/>
    </w:pPr>
    <w:rPr>
      <w:rFonts w:ascii="Calibri" w:eastAsia="Calibri" w:hAnsi="Calibri" w:cs="Times New Roman"/>
      <w:lang w:eastAsia="en-US"/>
    </w:rPr>
  </w:style>
  <w:style w:type="character" w:customStyle="1" w:styleId="aff2">
    <w:name w:val="Нижний колонтитул Знак"/>
    <w:basedOn w:val="a0"/>
    <w:link w:val="aff1"/>
    <w:uiPriority w:val="99"/>
    <w:rsid w:val="002C36EC"/>
    <w:rPr>
      <w:rFonts w:ascii="Calibri" w:eastAsia="Calibri" w:hAnsi="Calibri" w:cs="Times New Roman"/>
      <w:lang w:eastAsia="en-US"/>
    </w:rPr>
  </w:style>
  <w:style w:type="paragraph" w:styleId="aff3">
    <w:name w:val="Balloon Text"/>
    <w:basedOn w:val="a"/>
    <w:link w:val="aff4"/>
    <w:rsid w:val="002C36EC"/>
    <w:pPr>
      <w:spacing w:after="0" w:line="240" w:lineRule="auto"/>
    </w:pPr>
    <w:rPr>
      <w:rFonts w:ascii="Tahoma" w:eastAsia="Times New Roman" w:hAnsi="Tahoma" w:cs="Times New Roman"/>
      <w:sz w:val="16"/>
      <w:szCs w:val="16"/>
    </w:rPr>
  </w:style>
  <w:style w:type="character" w:customStyle="1" w:styleId="aff4">
    <w:name w:val="Текст выноски Знак"/>
    <w:basedOn w:val="a0"/>
    <w:link w:val="aff3"/>
    <w:rsid w:val="002C36EC"/>
    <w:rPr>
      <w:rFonts w:ascii="Tahoma" w:eastAsia="Times New Roman" w:hAnsi="Tahoma" w:cs="Times New Roman"/>
      <w:sz w:val="16"/>
      <w:szCs w:val="16"/>
    </w:rPr>
  </w:style>
  <w:style w:type="paragraph" w:customStyle="1" w:styleId="formattext">
    <w:name w:val="formattext"/>
    <w:basedOn w:val="a"/>
    <w:rsid w:val="00E6076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C36EC"/>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uiPriority w:val="9"/>
    <w:qFormat/>
    <w:rsid w:val="002C36EC"/>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
    <w:unhideWhenUsed/>
    <w:qFormat/>
    <w:rsid w:val="002C36EC"/>
    <w:pPr>
      <w:keepNext/>
      <w:keepLines/>
      <w:spacing w:before="200" w:after="0"/>
      <w:outlineLvl w:val="2"/>
    </w:pPr>
    <w:rPr>
      <w:rFonts w:ascii="Cambria" w:eastAsia="Times New Roman" w:hAnsi="Cambria" w:cs="Times New Roman"/>
      <w:b/>
      <w:bCs/>
      <w:color w:val="4F81BD"/>
      <w:lang w:val="en-US" w:eastAsia="en-US" w:bidi="en-US"/>
    </w:rPr>
  </w:style>
  <w:style w:type="paragraph" w:styleId="4">
    <w:name w:val="heading 4"/>
    <w:basedOn w:val="a"/>
    <w:next w:val="a"/>
    <w:link w:val="40"/>
    <w:uiPriority w:val="9"/>
    <w:semiHidden/>
    <w:unhideWhenUsed/>
    <w:qFormat/>
    <w:rsid w:val="002C36EC"/>
    <w:pPr>
      <w:keepNext/>
      <w:keepLines/>
      <w:spacing w:before="200" w:after="0"/>
      <w:outlineLvl w:val="3"/>
    </w:pPr>
    <w:rPr>
      <w:rFonts w:ascii="Cambria" w:eastAsia="Times New Roman" w:hAnsi="Cambria" w:cs="Times New Roman"/>
      <w:b/>
      <w:bCs/>
      <w:i/>
      <w:iCs/>
      <w:color w:val="4F81BD"/>
      <w:lang w:val="en-US" w:eastAsia="en-US" w:bidi="en-US"/>
    </w:rPr>
  </w:style>
  <w:style w:type="paragraph" w:styleId="5">
    <w:name w:val="heading 5"/>
    <w:basedOn w:val="a"/>
    <w:next w:val="a"/>
    <w:link w:val="50"/>
    <w:uiPriority w:val="9"/>
    <w:semiHidden/>
    <w:unhideWhenUsed/>
    <w:qFormat/>
    <w:rsid w:val="002C36EC"/>
    <w:pPr>
      <w:keepNext/>
      <w:keepLines/>
      <w:spacing w:before="200" w:after="0"/>
      <w:outlineLvl w:val="4"/>
    </w:pPr>
    <w:rPr>
      <w:rFonts w:ascii="Cambria" w:eastAsia="Times New Roman" w:hAnsi="Cambria" w:cs="Times New Roman"/>
      <w:color w:val="243F60"/>
      <w:lang w:val="en-US" w:eastAsia="en-US" w:bidi="en-US"/>
    </w:rPr>
  </w:style>
  <w:style w:type="paragraph" w:styleId="6">
    <w:name w:val="heading 6"/>
    <w:basedOn w:val="a"/>
    <w:next w:val="a"/>
    <w:link w:val="60"/>
    <w:uiPriority w:val="9"/>
    <w:semiHidden/>
    <w:unhideWhenUsed/>
    <w:qFormat/>
    <w:rsid w:val="002C36EC"/>
    <w:pPr>
      <w:keepNext/>
      <w:keepLines/>
      <w:spacing w:before="200" w:after="0"/>
      <w:outlineLvl w:val="5"/>
    </w:pPr>
    <w:rPr>
      <w:rFonts w:ascii="Cambria" w:eastAsia="Times New Roman" w:hAnsi="Cambria" w:cs="Times New Roman"/>
      <w:i/>
      <w:iCs/>
      <w:color w:val="243F60"/>
      <w:lang w:val="en-US" w:eastAsia="en-US" w:bidi="en-US"/>
    </w:rPr>
  </w:style>
  <w:style w:type="paragraph" w:styleId="7">
    <w:name w:val="heading 7"/>
    <w:basedOn w:val="a"/>
    <w:next w:val="a"/>
    <w:link w:val="70"/>
    <w:uiPriority w:val="9"/>
    <w:semiHidden/>
    <w:unhideWhenUsed/>
    <w:qFormat/>
    <w:rsid w:val="002C36EC"/>
    <w:pPr>
      <w:keepNext/>
      <w:keepLines/>
      <w:spacing w:before="200" w:after="0"/>
      <w:outlineLvl w:val="6"/>
    </w:pPr>
    <w:rPr>
      <w:rFonts w:ascii="Cambria" w:eastAsia="Times New Roman" w:hAnsi="Cambria" w:cs="Times New Roman"/>
      <w:i/>
      <w:iCs/>
      <w:color w:val="404040"/>
      <w:lang w:val="en-US" w:eastAsia="en-US" w:bidi="en-US"/>
    </w:rPr>
  </w:style>
  <w:style w:type="paragraph" w:styleId="8">
    <w:name w:val="heading 8"/>
    <w:basedOn w:val="a"/>
    <w:next w:val="a"/>
    <w:link w:val="80"/>
    <w:uiPriority w:val="9"/>
    <w:qFormat/>
    <w:rsid w:val="002C36EC"/>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
    <w:semiHidden/>
    <w:unhideWhenUsed/>
    <w:qFormat/>
    <w:rsid w:val="002C36EC"/>
    <w:pPr>
      <w:keepNext/>
      <w:keepLines/>
      <w:spacing w:before="200" w:after="0"/>
      <w:outlineLvl w:val="8"/>
    </w:pPr>
    <w:rPr>
      <w:rFonts w:ascii="Cambria" w:eastAsia="Times New Roman" w:hAnsi="Cambria" w:cs="Times New Roman"/>
      <w:i/>
      <w:iCs/>
      <w:color w:val="404040"/>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C36EC"/>
    <w:pPr>
      <w:spacing w:after="0" w:line="240" w:lineRule="auto"/>
    </w:pPr>
  </w:style>
  <w:style w:type="character" w:customStyle="1" w:styleId="10">
    <w:name w:val="Заголовок 1 Знак"/>
    <w:basedOn w:val="a0"/>
    <w:link w:val="1"/>
    <w:uiPriority w:val="9"/>
    <w:rsid w:val="002C36EC"/>
    <w:rPr>
      <w:rFonts w:ascii="Times New Roman" w:eastAsia="Times New Roman" w:hAnsi="Times New Roman" w:cs="Times New Roman"/>
      <w:b/>
      <w:bCs/>
      <w:sz w:val="28"/>
      <w:szCs w:val="24"/>
    </w:rPr>
  </w:style>
  <w:style w:type="character" w:customStyle="1" w:styleId="20">
    <w:name w:val="Заголовок 2 Знак"/>
    <w:basedOn w:val="a0"/>
    <w:link w:val="2"/>
    <w:uiPriority w:val="9"/>
    <w:rsid w:val="002C36EC"/>
    <w:rPr>
      <w:rFonts w:ascii="Arial" w:eastAsia="Times New Roman" w:hAnsi="Arial" w:cs="Times New Roman"/>
      <w:b/>
      <w:bCs/>
      <w:i/>
      <w:iCs/>
      <w:sz w:val="28"/>
      <w:szCs w:val="28"/>
    </w:rPr>
  </w:style>
  <w:style w:type="character" w:customStyle="1" w:styleId="30">
    <w:name w:val="Заголовок 3 Знак"/>
    <w:basedOn w:val="a0"/>
    <w:link w:val="3"/>
    <w:uiPriority w:val="9"/>
    <w:rsid w:val="002C36EC"/>
    <w:rPr>
      <w:rFonts w:ascii="Cambria" w:eastAsia="Times New Roman" w:hAnsi="Cambria" w:cs="Times New Roman"/>
      <w:b/>
      <w:bCs/>
      <w:color w:val="4F81BD"/>
      <w:lang w:val="en-US" w:eastAsia="en-US" w:bidi="en-US"/>
    </w:rPr>
  </w:style>
  <w:style w:type="character" w:customStyle="1" w:styleId="40">
    <w:name w:val="Заголовок 4 Знак"/>
    <w:basedOn w:val="a0"/>
    <w:link w:val="4"/>
    <w:uiPriority w:val="9"/>
    <w:semiHidden/>
    <w:rsid w:val="002C36EC"/>
    <w:rPr>
      <w:rFonts w:ascii="Cambria" w:eastAsia="Times New Roman" w:hAnsi="Cambria" w:cs="Times New Roman"/>
      <w:b/>
      <w:bCs/>
      <w:i/>
      <w:iCs/>
      <w:color w:val="4F81BD"/>
      <w:lang w:val="en-US" w:eastAsia="en-US" w:bidi="en-US"/>
    </w:rPr>
  </w:style>
  <w:style w:type="character" w:customStyle="1" w:styleId="50">
    <w:name w:val="Заголовок 5 Знак"/>
    <w:basedOn w:val="a0"/>
    <w:link w:val="5"/>
    <w:uiPriority w:val="9"/>
    <w:semiHidden/>
    <w:rsid w:val="002C36EC"/>
    <w:rPr>
      <w:rFonts w:ascii="Cambria" w:eastAsia="Times New Roman" w:hAnsi="Cambria" w:cs="Times New Roman"/>
      <w:color w:val="243F60"/>
      <w:lang w:val="en-US" w:eastAsia="en-US" w:bidi="en-US"/>
    </w:rPr>
  </w:style>
  <w:style w:type="character" w:customStyle="1" w:styleId="60">
    <w:name w:val="Заголовок 6 Знак"/>
    <w:basedOn w:val="a0"/>
    <w:link w:val="6"/>
    <w:uiPriority w:val="9"/>
    <w:semiHidden/>
    <w:rsid w:val="002C36EC"/>
    <w:rPr>
      <w:rFonts w:ascii="Cambria" w:eastAsia="Times New Roman" w:hAnsi="Cambria" w:cs="Times New Roman"/>
      <w:i/>
      <w:iCs/>
      <w:color w:val="243F60"/>
      <w:lang w:val="en-US" w:eastAsia="en-US" w:bidi="en-US"/>
    </w:rPr>
  </w:style>
  <w:style w:type="character" w:customStyle="1" w:styleId="70">
    <w:name w:val="Заголовок 7 Знак"/>
    <w:basedOn w:val="a0"/>
    <w:link w:val="7"/>
    <w:uiPriority w:val="9"/>
    <w:semiHidden/>
    <w:rsid w:val="002C36EC"/>
    <w:rPr>
      <w:rFonts w:ascii="Cambria" w:eastAsia="Times New Roman" w:hAnsi="Cambria" w:cs="Times New Roman"/>
      <w:i/>
      <w:iCs/>
      <w:color w:val="404040"/>
      <w:lang w:val="en-US" w:eastAsia="en-US" w:bidi="en-US"/>
    </w:rPr>
  </w:style>
  <w:style w:type="character" w:customStyle="1" w:styleId="80">
    <w:name w:val="Заголовок 8 Знак"/>
    <w:basedOn w:val="a0"/>
    <w:link w:val="8"/>
    <w:uiPriority w:val="9"/>
    <w:rsid w:val="002C36EC"/>
    <w:rPr>
      <w:rFonts w:ascii="Times New Roman" w:eastAsia="Times New Roman" w:hAnsi="Times New Roman" w:cs="Times New Roman"/>
      <w:i/>
      <w:iCs/>
      <w:sz w:val="24"/>
      <w:szCs w:val="24"/>
    </w:rPr>
  </w:style>
  <w:style w:type="character" w:customStyle="1" w:styleId="90">
    <w:name w:val="Заголовок 9 Знак"/>
    <w:basedOn w:val="a0"/>
    <w:link w:val="9"/>
    <w:uiPriority w:val="9"/>
    <w:semiHidden/>
    <w:rsid w:val="002C36EC"/>
    <w:rPr>
      <w:rFonts w:ascii="Cambria" w:eastAsia="Times New Roman" w:hAnsi="Cambria" w:cs="Times New Roman"/>
      <w:i/>
      <w:iCs/>
      <w:color w:val="404040"/>
      <w:sz w:val="20"/>
      <w:szCs w:val="20"/>
      <w:lang w:val="en-US" w:eastAsia="en-US" w:bidi="en-US"/>
    </w:rPr>
  </w:style>
  <w:style w:type="paragraph" w:styleId="a4">
    <w:name w:val="Title"/>
    <w:basedOn w:val="a"/>
    <w:link w:val="a5"/>
    <w:qFormat/>
    <w:rsid w:val="002C36EC"/>
    <w:pPr>
      <w:spacing w:after="0" w:line="240" w:lineRule="auto"/>
      <w:jc w:val="center"/>
    </w:pPr>
    <w:rPr>
      <w:rFonts w:ascii="Times New Roman" w:eastAsia="Times New Roman" w:hAnsi="Times New Roman" w:cs="Times New Roman"/>
      <w:b/>
      <w:bCs/>
      <w:sz w:val="24"/>
      <w:szCs w:val="24"/>
    </w:rPr>
  </w:style>
  <w:style w:type="character" w:customStyle="1" w:styleId="a5">
    <w:name w:val="Название Знак"/>
    <w:basedOn w:val="a0"/>
    <w:link w:val="a4"/>
    <w:rsid w:val="002C36EC"/>
    <w:rPr>
      <w:rFonts w:ascii="Times New Roman" w:eastAsia="Times New Roman" w:hAnsi="Times New Roman" w:cs="Times New Roman"/>
      <w:b/>
      <w:bCs/>
      <w:sz w:val="24"/>
      <w:szCs w:val="24"/>
    </w:rPr>
  </w:style>
  <w:style w:type="paragraph" w:styleId="a6">
    <w:name w:val="Subtitle"/>
    <w:basedOn w:val="a"/>
    <w:link w:val="a7"/>
    <w:uiPriority w:val="11"/>
    <w:qFormat/>
    <w:rsid w:val="002C36EC"/>
    <w:pPr>
      <w:spacing w:after="0" w:line="240" w:lineRule="auto"/>
      <w:jc w:val="center"/>
    </w:pPr>
    <w:rPr>
      <w:rFonts w:ascii="Times New Roman" w:eastAsia="Times New Roman" w:hAnsi="Times New Roman" w:cs="Times New Roman"/>
      <w:b/>
      <w:sz w:val="32"/>
      <w:szCs w:val="20"/>
    </w:rPr>
  </w:style>
  <w:style w:type="character" w:customStyle="1" w:styleId="a7">
    <w:name w:val="Подзаголовок Знак"/>
    <w:basedOn w:val="a0"/>
    <w:link w:val="a6"/>
    <w:uiPriority w:val="11"/>
    <w:rsid w:val="002C36EC"/>
    <w:rPr>
      <w:rFonts w:ascii="Times New Roman" w:eastAsia="Times New Roman" w:hAnsi="Times New Roman" w:cs="Times New Roman"/>
      <w:b/>
      <w:sz w:val="32"/>
      <w:szCs w:val="20"/>
    </w:rPr>
  </w:style>
  <w:style w:type="paragraph" w:styleId="a8">
    <w:name w:val="Body Text"/>
    <w:basedOn w:val="a"/>
    <w:link w:val="a9"/>
    <w:rsid w:val="002C36EC"/>
    <w:pPr>
      <w:spacing w:after="0" w:line="240" w:lineRule="auto"/>
      <w:jc w:val="center"/>
    </w:pPr>
    <w:rPr>
      <w:rFonts w:ascii="Times New Roman" w:eastAsia="Times New Roman" w:hAnsi="Times New Roman" w:cs="Times New Roman"/>
      <w:b/>
      <w:bCs/>
      <w:sz w:val="28"/>
      <w:szCs w:val="24"/>
    </w:rPr>
  </w:style>
  <w:style w:type="character" w:customStyle="1" w:styleId="a9">
    <w:name w:val="Основной текст Знак"/>
    <w:basedOn w:val="a0"/>
    <w:link w:val="a8"/>
    <w:rsid w:val="002C36EC"/>
    <w:rPr>
      <w:rFonts w:ascii="Times New Roman" w:eastAsia="Times New Roman" w:hAnsi="Times New Roman" w:cs="Times New Roman"/>
      <w:b/>
      <w:bCs/>
      <w:sz w:val="28"/>
      <w:szCs w:val="24"/>
    </w:rPr>
  </w:style>
  <w:style w:type="character" w:styleId="aa">
    <w:name w:val="Hyperlink"/>
    <w:uiPriority w:val="99"/>
    <w:rsid w:val="002C36EC"/>
    <w:rPr>
      <w:color w:val="0000FF"/>
      <w:u w:val="single"/>
    </w:rPr>
  </w:style>
  <w:style w:type="character" w:styleId="ab">
    <w:name w:val="FollowedHyperlink"/>
    <w:rsid w:val="002C36EC"/>
    <w:rPr>
      <w:color w:val="800080"/>
      <w:u w:val="single"/>
    </w:rPr>
  </w:style>
  <w:style w:type="paragraph" w:styleId="21">
    <w:name w:val="Body Text 2"/>
    <w:basedOn w:val="a"/>
    <w:link w:val="22"/>
    <w:rsid w:val="002C36EC"/>
    <w:pPr>
      <w:spacing w:after="0" w:line="240" w:lineRule="auto"/>
      <w:jc w:val="both"/>
    </w:pPr>
    <w:rPr>
      <w:rFonts w:ascii="Times New Roman" w:eastAsia="Times New Roman" w:hAnsi="Times New Roman" w:cs="Times New Roman"/>
      <w:sz w:val="26"/>
      <w:szCs w:val="24"/>
    </w:rPr>
  </w:style>
  <w:style w:type="character" w:customStyle="1" w:styleId="22">
    <w:name w:val="Основной текст 2 Знак"/>
    <w:basedOn w:val="a0"/>
    <w:link w:val="21"/>
    <w:rsid w:val="002C36EC"/>
    <w:rPr>
      <w:rFonts w:ascii="Times New Roman" w:eastAsia="Times New Roman" w:hAnsi="Times New Roman" w:cs="Times New Roman"/>
      <w:sz w:val="26"/>
      <w:szCs w:val="24"/>
    </w:rPr>
  </w:style>
  <w:style w:type="table" w:styleId="ac">
    <w:name w:val="Table Grid"/>
    <w:basedOn w:val="a1"/>
    <w:uiPriority w:val="59"/>
    <w:rsid w:val="002C36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rsid w:val="002C36EC"/>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rsid w:val="002C36EC"/>
    <w:rPr>
      <w:rFonts w:ascii="Times New Roman" w:eastAsia="Times New Roman" w:hAnsi="Times New Roman" w:cs="Times New Roman"/>
      <w:sz w:val="24"/>
      <w:szCs w:val="24"/>
    </w:rPr>
  </w:style>
  <w:style w:type="paragraph" w:customStyle="1" w:styleId="af">
    <w:name w:val="Знак"/>
    <w:basedOn w:val="a"/>
    <w:rsid w:val="002C36EC"/>
    <w:pPr>
      <w:spacing w:after="160" w:line="240" w:lineRule="exact"/>
    </w:pPr>
    <w:rPr>
      <w:rFonts w:ascii="Verdana" w:eastAsia="Times New Roman" w:hAnsi="Verdana" w:cs="Times New Roman"/>
      <w:sz w:val="20"/>
      <w:szCs w:val="20"/>
      <w:lang w:val="en-US" w:eastAsia="en-US"/>
    </w:rPr>
  </w:style>
  <w:style w:type="character" w:customStyle="1" w:styleId="af0">
    <w:name w:val="Гипертекстовая ссылка"/>
    <w:uiPriority w:val="99"/>
    <w:rsid w:val="002C36EC"/>
    <w:rPr>
      <w:color w:val="008000"/>
    </w:rPr>
  </w:style>
  <w:style w:type="paragraph" w:styleId="af1">
    <w:name w:val="List Paragraph"/>
    <w:basedOn w:val="a"/>
    <w:uiPriority w:val="34"/>
    <w:qFormat/>
    <w:rsid w:val="002C36EC"/>
    <w:pPr>
      <w:ind w:left="720"/>
      <w:contextualSpacing/>
    </w:pPr>
    <w:rPr>
      <w:rFonts w:ascii="Calibri" w:eastAsia="Calibri" w:hAnsi="Calibri" w:cs="Times New Roman"/>
      <w:lang w:eastAsia="en-US"/>
    </w:rPr>
  </w:style>
  <w:style w:type="paragraph" w:customStyle="1" w:styleId="Default">
    <w:name w:val="Default"/>
    <w:rsid w:val="002C36E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2">
    <w:name w:val="Основной текст_"/>
    <w:link w:val="11"/>
    <w:rsid w:val="002C36EC"/>
    <w:rPr>
      <w:sz w:val="25"/>
      <w:szCs w:val="25"/>
      <w:shd w:val="clear" w:color="auto" w:fill="FFFFFF"/>
    </w:rPr>
  </w:style>
  <w:style w:type="paragraph" w:customStyle="1" w:styleId="11">
    <w:name w:val="Основной текст1"/>
    <w:basedOn w:val="a"/>
    <w:link w:val="af2"/>
    <w:rsid w:val="002C36EC"/>
    <w:pPr>
      <w:widowControl w:val="0"/>
      <w:shd w:val="clear" w:color="auto" w:fill="FFFFFF"/>
      <w:spacing w:before="540" w:after="540" w:line="298" w:lineRule="exact"/>
    </w:pPr>
    <w:rPr>
      <w:sz w:val="25"/>
      <w:szCs w:val="25"/>
    </w:rPr>
  </w:style>
  <w:style w:type="character" w:customStyle="1" w:styleId="apple-converted-space">
    <w:name w:val="apple-converted-space"/>
    <w:basedOn w:val="a0"/>
    <w:rsid w:val="002C36EC"/>
  </w:style>
  <w:style w:type="character" w:styleId="af3">
    <w:name w:val="Strong"/>
    <w:uiPriority w:val="22"/>
    <w:qFormat/>
    <w:rsid w:val="002C36EC"/>
    <w:rPr>
      <w:b/>
      <w:bCs/>
    </w:rPr>
  </w:style>
  <w:style w:type="character" w:styleId="af4">
    <w:name w:val="Emphasis"/>
    <w:uiPriority w:val="20"/>
    <w:qFormat/>
    <w:rsid w:val="002C36EC"/>
    <w:rPr>
      <w:i/>
      <w:iCs/>
    </w:rPr>
  </w:style>
  <w:style w:type="paragraph" w:styleId="23">
    <w:name w:val="Quote"/>
    <w:basedOn w:val="a"/>
    <w:next w:val="a"/>
    <w:link w:val="24"/>
    <w:uiPriority w:val="29"/>
    <w:qFormat/>
    <w:rsid w:val="002C36EC"/>
    <w:rPr>
      <w:rFonts w:ascii="Calibri" w:eastAsia="Calibri" w:hAnsi="Calibri" w:cs="Times New Roman"/>
      <w:i/>
      <w:iCs/>
      <w:color w:val="000000"/>
      <w:lang w:val="en-US" w:eastAsia="en-US" w:bidi="en-US"/>
    </w:rPr>
  </w:style>
  <w:style w:type="character" w:customStyle="1" w:styleId="24">
    <w:name w:val="Цитата 2 Знак"/>
    <w:basedOn w:val="a0"/>
    <w:link w:val="23"/>
    <w:uiPriority w:val="29"/>
    <w:rsid w:val="002C36EC"/>
    <w:rPr>
      <w:rFonts w:ascii="Calibri" w:eastAsia="Calibri" w:hAnsi="Calibri" w:cs="Times New Roman"/>
      <w:i/>
      <w:iCs/>
      <w:color w:val="000000"/>
      <w:lang w:val="en-US" w:eastAsia="en-US" w:bidi="en-US"/>
    </w:rPr>
  </w:style>
  <w:style w:type="paragraph" w:styleId="af5">
    <w:name w:val="Intense Quote"/>
    <w:basedOn w:val="a"/>
    <w:next w:val="a"/>
    <w:link w:val="af6"/>
    <w:uiPriority w:val="30"/>
    <w:qFormat/>
    <w:rsid w:val="002C36EC"/>
    <w:pPr>
      <w:pBdr>
        <w:bottom w:val="single" w:sz="4" w:space="4" w:color="4F81BD"/>
      </w:pBdr>
      <w:spacing w:before="200" w:after="280"/>
      <w:ind w:left="936" w:right="936"/>
    </w:pPr>
    <w:rPr>
      <w:rFonts w:ascii="Calibri" w:eastAsia="Calibri" w:hAnsi="Calibri" w:cs="Times New Roman"/>
      <w:b/>
      <w:bCs/>
      <w:i/>
      <w:iCs/>
      <w:color w:val="4F81BD"/>
      <w:lang w:val="en-US" w:eastAsia="en-US" w:bidi="en-US"/>
    </w:rPr>
  </w:style>
  <w:style w:type="character" w:customStyle="1" w:styleId="af6">
    <w:name w:val="Выделенная цитата Знак"/>
    <w:basedOn w:val="a0"/>
    <w:link w:val="af5"/>
    <w:uiPriority w:val="30"/>
    <w:rsid w:val="002C36EC"/>
    <w:rPr>
      <w:rFonts w:ascii="Calibri" w:eastAsia="Calibri" w:hAnsi="Calibri" w:cs="Times New Roman"/>
      <w:b/>
      <w:bCs/>
      <w:i/>
      <w:iCs/>
      <w:color w:val="4F81BD"/>
      <w:lang w:val="en-US" w:eastAsia="en-US" w:bidi="en-US"/>
    </w:rPr>
  </w:style>
  <w:style w:type="character" w:styleId="af7">
    <w:name w:val="Subtle Emphasis"/>
    <w:uiPriority w:val="19"/>
    <w:qFormat/>
    <w:rsid w:val="002C36EC"/>
    <w:rPr>
      <w:i/>
      <w:iCs/>
      <w:color w:val="808080"/>
    </w:rPr>
  </w:style>
  <w:style w:type="character" w:styleId="af8">
    <w:name w:val="Intense Emphasis"/>
    <w:uiPriority w:val="21"/>
    <w:qFormat/>
    <w:rsid w:val="002C36EC"/>
    <w:rPr>
      <w:b/>
      <w:bCs/>
      <w:i/>
      <w:iCs/>
      <w:color w:val="4F81BD"/>
    </w:rPr>
  </w:style>
  <w:style w:type="character" w:styleId="af9">
    <w:name w:val="Subtle Reference"/>
    <w:uiPriority w:val="31"/>
    <w:qFormat/>
    <w:rsid w:val="002C36EC"/>
    <w:rPr>
      <w:smallCaps/>
      <w:color w:val="C0504D"/>
      <w:u w:val="single"/>
    </w:rPr>
  </w:style>
  <w:style w:type="character" w:styleId="afa">
    <w:name w:val="Intense Reference"/>
    <w:uiPriority w:val="32"/>
    <w:qFormat/>
    <w:rsid w:val="002C36EC"/>
    <w:rPr>
      <w:b/>
      <w:bCs/>
      <w:smallCaps/>
      <w:color w:val="C0504D"/>
      <w:spacing w:val="5"/>
      <w:u w:val="single"/>
    </w:rPr>
  </w:style>
  <w:style w:type="character" w:styleId="afb">
    <w:name w:val="Book Title"/>
    <w:uiPriority w:val="33"/>
    <w:qFormat/>
    <w:rsid w:val="002C36EC"/>
    <w:rPr>
      <w:b/>
      <w:bCs/>
      <w:smallCaps/>
      <w:spacing w:val="5"/>
    </w:rPr>
  </w:style>
  <w:style w:type="paragraph" w:customStyle="1" w:styleId="ConsPlusNormal">
    <w:name w:val="ConsPlusNormal"/>
    <w:rsid w:val="002C36EC"/>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2C36E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2C36EC"/>
    <w:pPr>
      <w:widowControl w:val="0"/>
      <w:autoSpaceDE w:val="0"/>
      <w:autoSpaceDN w:val="0"/>
      <w:spacing w:after="0" w:line="240" w:lineRule="auto"/>
    </w:pPr>
    <w:rPr>
      <w:rFonts w:ascii="Calibri" w:eastAsia="Times New Roman" w:hAnsi="Calibri" w:cs="Calibri"/>
      <w:b/>
      <w:szCs w:val="20"/>
    </w:rPr>
  </w:style>
  <w:style w:type="paragraph" w:customStyle="1" w:styleId="ConsPlusCell">
    <w:name w:val="ConsPlusCell"/>
    <w:rsid w:val="002C36E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2C36E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2C36EC"/>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2C36EC"/>
    <w:pPr>
      <w:widowControl w:val="0"/>
      <w:autoSpaceDE w:val="0"/>
      <w:autoSpaceDN w:val="0"/>
      <w:spacing w:after="0" w:line="240" w:lineRule="auto"/>
    </w:pPr>
    <w:rPr>
      <w:rFonts w:ascii="Tahoma" w:eastAsia="Times New Roman" w:hAnsi="Tahoma" w:cs="Tahoma"/>
      <w:sz w:val="26"/>
      <w:szCs w:val="20"/>
    </w:rPr>
  </w:style>
  <w:style w:type="paragraph" w:customStyle="1" w:styleId="ConsPlusTextList">
    <w:name w:val="ConsPlusTextList"/>
    <w:rsid w:val="002C36EC"/>
    <w:pPr>
      <w:widowControl w:val="0"/>
      <w:autoSpaceDE w:val="0"/>
      <w:autoSpaceDN w:val="0"/>
      <w:spacing w:after="0" w:line="240" w:lineRule="auto"/>
    </w:pPr>
    <w:rPr>
      <w:rFonts w:ascii="Arial" w:eastAsia="Times New Roman" w:hAnsi="Arial" w:cs="Arial"/>
      <w:sz w:val="20"/>
      <w:szCs w:val="20"/>
    </w:rPr>
  </w:style>
  <w:style w:type="paragraph" w:styleId="afc">
    <w:name w:val="Normal (Web)"/>
    <w:basedOn w:val="a"/>
    <w:uiPriority w:val="99"/>
    <w:unhideWhenUsed/>
    <w:rsid w:val="002C36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2C36EC"/>
    <w:pPr>
      <w:widowControl w:val="0"/>
      <w:autoSpaceDE w:val="0"/>
      <w:autoSpaceDN w:val="0"/>
      <w:spacing w:after="0" w:line="240" w:lineRule="auto"/>
      <w:ind w:firstLine="720"/>
    </w:pPr>
    <w:rPr>
      <w:rFonts w:ascii="Arial" w:eastAsia="Times New Roman" w:hAnsi="Arial" w:cs="Arial"/>
      <w:sz w:val="20"/>
      <w:szCs w:val="20"/>
    </w:rPr>
  </w:style>
  <w:style w:type="paragraph" w:customStyle="1" w:styleId="ConsNonformat">
    <w:name w:val="ConsNonformat"/>
    <w:rsid w:val="002C36EC"/>
    <w:pPr>
      <w:widowControl w:val="0"/>
      <w:autoSpaceDE w:val="0"/>
      <w:autoSpaceDN w:val="0"/>
      <w:spacing w:after="0" w:line="240" w:lineRule="auto"/>
      <w:ind w:right="19772"/>
    </w:pPr>
    <w:rPr>
      <w:rFonts w:ascii="Courier New" w:eastAsia="Times New Roman" w:hAnsi="Courier New" w:cs="Courier New"/>
      <w:sz w:val="20"/>
      <w:szCs w:val="20"/>
    </w:rPr>
  </w:style>
  <w:style w:type="paragraph" w:customStyle="1" w:styleId="consplusnormal0">
    <w:name w:val="consplusnormal"/>
    <w:basedOn w:val="a"/>
    <w:rsid w:val="002C36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d">
    <w:name w:val="Цветовое выделение"/>
    <w:uiPriority w:val="99"/>
    <w:rsid w:val="002C36EC"/>
    <w:rPr>
      <w:b/>
      <w:bCs/>
      <w:color w:val="26282F"/>
    </w:rPr>
  </w:style>
  <w:style w:type="paragraph" w:customStyle="1" w:styleId="afe">
    <w:name w:val="Комментарий"/>
    <w:basedOn w:val="a"/>
    <w:next w:val="a"/>
    <w:uiPriority w:val="99"/>
    <w:rsid w:val="002C36EC"/>
    <w:pPr>
      <w:autoSpaceDE w:val="0"/>
      <w:autoSpaceDN w:val="0"/>
      <w:adjustRightInd w:val="0"/>
      <w:spacing w:before="75" w:after="0" w:line="240" w:lineRule="auto"/>
      <w:ind w:left="170"/>
      <w:jc w:val="both"/>
    </w:pPr>
    <w:rPr>
      <w:rFonts w:ascii="Arial" w:eastAsia="Calibri" w:hAnsi="Arial" w:cs="Arial"/>
      <w:i/>
      <w:iCs/>
      <w:color w:val="353842"/>
      <w:sz w:val="24"/>
      <w:szCs w:val="24"/>
      <w:shd w:val="clear" w:color="auto" w:fill="F0F0F0"/>
    </w:rPr>
  </w:style>
  <w:style w:type="paragraph" w:styleId="aff">
    <w:name w:val="header"/>
    <w:basedOn w:val="a"/>
    <w:link w:val="aff0"/>
    <w:uiPriority w:val="99"/>
    <w:unhideWhenUsed/>
    <w:rsid w:val="002C36EC"/>
    <w:pPr>
      <w:tabs>
        <w:tab w:val="center" w:pos="4677"/>
        <w:tab w:val="right" w:pos="9355"/>
      </w:tabs>
      <w:spacing w:after="0" w:line="240" w:lineRule="auto"/>
    </w:pPr>
    <w:rPr>
      <w:rFonts w:ascii="Calibri" w:eastAsia="Calibri" w:hAnsi="Calibri" w:cs="Times New Roman"/>
      <w:lang w:eastAsia="en-US"/>
    </w:rPr>
  </w:style>
  <w:style w:type="character" w:customStyle="1" w:styleId="aff0">
    <w:name w:val="Верхний колонтитул Знак"/>
    <w:basedOn w:val="a0"/>
    <w:link w:val="aff"/>
    <w:uiPriority w:val="99"/>
    <w:rsid w:val="002C36EC"/>
    <w:rPr>
      <w:rFonts w:ascii="Calibri" w:eastAsia="Calibri" w:hAnsi="Calibri" w:cs="Times New Roman"/>
      <w:lang w:eastAsia="en-US"/>
    </w:rPr>
  </w:style>
  <w:style w:type="paragraph" w:styleId="aff1">
    <w:name w:val="footer"/>
    <w:basedOn w:val="a"/>
    <w:link w:val="aff2"/>
    <w:uiPriority w:val="99"/>
    <w:unhideWhenUsed/>
    <w:rsid w:val="002C36EC"/>
    <w:pPr>
      <w:tabs>
        <w:tab w:val="center" w:pos="4677"/>
        <w:tab w:val="right" w:pos="9355"/>
      </w:tabs>
      <w:spacing w:after="0" w:line="240" w:lineRule="auto"/>
    </w:pPr>
    <w:rPr>
      <w:rFonts w:ascii="Calibri" w:eastAsia="Calibri" w:hAnsi="Calibri" w:cs="Times New Roman"/>
      <w:lang w:eastAsia="en-US"/>
    </w:rPr>
  </w:style>
  <w:style w:type="character" w:customStyle="1" w:styleId="aff2">
    <w:name w:val="Нижний колонтитул Знак"/>
    <w:basedOn w:val="a0"/>
    <w:link w:val="aff1"/>
    <w:uiPriority w:val="99"/>
    <w:rsid w:val="002C36EC"/>
    <w:rPr>
      <w:rFonts w:ascii="Calibri" w:eastAsia="Calibri" w:hAnsi="Calibri" w:cs="Times New Roman"/>
      <w:lang w:eastAsia="en-US"/>
    </w:rPr>
  </w:style>
  <w:style w:type="paragraph" w:styleId="aff3">
    <w:name w:val="Balloon Text"/>
    <w:basedOn w:val="a"/>
    <w:link w:val="aff4"/>
    <w:rsid w:val="002C36EC"/>
    <w:pPr>
      <w:spacing w:after="0" w:line="240" w:lineRule="auto"/>
    </w:pPr>
    <w:rPr>
      <w:rFonts w:ascii="Tahoma" w:eastAsia="Times New Roman" w:hAnsi="Tahoma" w:cs="Times New Roman"/>
      <w:sz w:val="16"/>
      <w:szCs w:val="16"/>
    </w:rPr>
  </w:style>
  <w:style w:type="character" w:customStyle="1" w:styleId="aff4">
    <w:name w:val="Текст выноски Знак"/>
    <w:basedOn w:val="a0"/>
    <w:link w:val="aff3"/>
    <w:rsid w:val="002C36EC"/>
    <w:rPr>
      <w:rFonts w:ascii="Tahoma" w:eastAsia="Times New Roman" w:hAnsi="Tahoma" w:cs="Times New Roman"/>
      <w:sz w:val="16"/>
      <w:szCs w:val="16"/>
    </w:rPr>
  </w:style>
  <w:style w:type="paragraph" w:customStyle="1" w:styleId="formattext">
    <w:name w:val="formattext"/>
    <w:basedOn w:val="a"/>
    <w:rsid w:val="00E6076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556764">
      <w:bodyDiv w:val="1"/>
      <w:marLeft w:val="0"/>
      <w:marRight w:val="0"/>
      <w:marTop w:val="0"/>
      <w:marBottom w:val="0"/>
      <w:divBdr>
        <w:top w:val="none" w:sz="0" w:space="0" w:color="auto"/>
        <w:left w:val="none" w:sz="0" w:space="0" w:color="auto"/>
        <w:bottom w:val="none" w:sz="0" w:space="0" w:color="auto"/>
        <w:right w:val="none" w:sz="0" w:space="0" w:color="auto"/>
      </w:divBdr>
    </w:div>
    <w:div w:id="1092045172">
      <w:bodyDiv w:val="1"/>
      <w:marLeft w:val="0"/>
      <w:marRight w:val="0"/>
      <w:marTop w:val="0"/>
      <w:marBottom w:val="0"/>
      <w:divBdr>
        <w:top w:val="none" w:sz="0" w:space="0" w:color="auto"/>
        <w:left w:val="none" w:sz="0" w:space="0" w:color="auto"/>
        <w:bottom w:val="none" w:sz="0" w:space="0" w:color="auto"/>
        <w:right w:val="none" w:sz="0" w:space="0" w:color="auto"/>
      </w:divBdr>
    </w:div>
    <w:div w:id="1217282156">
      <w:bodyDiv w:val="1"/>
      <w:marLeft w:val="0"/>
      <w:marRight w:val="0"/>
      <w:marTop w:val="0"/>
      <w:marBottom w:val="0"/>
      <w:divBdr>
        <w:top w:val="none" w:sz="0" w:space="0" w:color="auto"/>
        <w:left w:val="none" w:sz="0" w:space="0" w:color="auto"/>
        <w:bottom w:val="none" w:sz="0" w:space="0" w:color="auto"/>
        <w:right w:val="none" w:sz="0" w:space="0" w:color="auto"/>
      </w:divBdr>
    </w:div>
    <w:div w:id="1341618872">
      <w:bodyDiv w:val="1"/>
      <w:marLeft w:val="0"/>
      <w:marRight w:val="0"/>
      <w:marTop w:val="0"/>
      <w:marBottom w:val="0"/>
      <w:divBdr>
        <w:top w:val="none" w:sz="0" w:space="0" w:color="auto"/>
        <w:left w:val="none" w:sz="0" w:space="0" w:color="auto"/>
        <w:bottom w:val="none" w:sz="0" w:space="0" w:color="auto"/>
        <w:right w:val="none" w:sz="0" w:space="0" w:color="auto"/>
      </w:divBdr>
    </w:div>
    <w:div w:id="1515803864">
      <w:bodyDiv w:val="1"/>
      <w:marLeft w:val="0"/>
      <w:marRight w:val="0"/>
      <w:marTop w:val="0"/>
      <w:marBottom w:val="0"/>
      <w:divBdr>
        <w:top w:val="none" w:sz="0" w:space="0" w:color="auto"/>
        <w:left w:val="none" w:sz="0" w:space="0" w:color="auto"/>
        <w:bottom w:val="none" w:sz="0" w:space="0" w:color="auto"/>
        <w:right w:val="none" w:sz="0" w:space="0" w:color="auto"/>
      </w:divBdr>
    </w:div>
    <w:div w:id="1565215253">
      <w:bodyDiv w:val="1"/>
      <w:marLeft w:val="0"/>
      <w:marRight w:val="0"/>
      <w:marTop w:val="0"/>
      <w:marBottom w:val="0"/>
      <w:divBdr>
        <w:top w:val="none" w:sz="0" w:space="0" w:color="auto"/>
        <w:left w:val="none" w:sz="0" w:space="0" w:color="auto"/>
        <w:bottom w:val="none" w:sz="0" w:space="0" w:color="auto"/>
        <w:right w:val="none" w:sz="0" w:space="0" w:color="auto"/>
      </w:divBdr>
    </w:div>
    <w:div w:id="194256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2D4B56CE67EDE8D5328B3CCE384BF2796943C5C50212A33C72BB4A7C2CvFM" TargetMode="External"/><Relationship Id="rId13" Type="http://schemas.openxmlformats.org/officeDocument/2006/relationships/hyperlink" Target="consultantplus://offline/ref=5C2D4B56CE67EDE8D5328B3CCE384BF2796941C1C10D12A33C72BB4A7C2CvF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dmnburasy.ru" TargetMode="External"/><Relationship Id="rId12" Type="http://schemas.openxmlformats.org/officeDocument/2006/relationships/hyperlink" Target="consultantplus://offline/ref=5C2D4B56CE67EDE8D5328B3CCE384BF2796943C5C50212A33C72BB4A7C2CvFM" TargetMode="External"/><Relationship Id="rId17" Type="http://schemas.openxmlformats.org/officeDocument/2006/relationships/package" Target="embeddings/Microsoft_Word_Document1.docx"/><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551760705" TargetMode="External"/><Relationship Id="rId5" Type="http://schemas.openxmlformats.org/officeDocument/2006/relationships/settings" Target="settings.xml"/><Relationship Id="rId15" Type="http://schemas.openxmlformats.org/officeDocument/2006/relationships/hyperlink" Target="garantF1://70695476.0" TargetMode="External"/><Relationship Id="rId10" Type="http://schemas.openxmlformats.org/officeDocument/2006/relationships/hyperlink" Target="consultantplus://offline/ref=5C2D4B56CE67EDE8D5328B3CCE384BF2796841C8C50712A33C72BB4A7C2CvF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5C2D4B56CE67EDE8D5328B3CCE384BF2796941C1C10D12A33C72BB4A7C2CvFM" TargetMode="External"/><Relationship Id="rId14" Type="http://schemas.openxmlformats.org/officeDocument/2006/relationships/hyperlink" Target="consultantplus://offline/ref=5C2D4B56CE67EDE8D5328B3CCE384BF2796841C8C50712A33C72BB4A7C2Cv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EBF93-369C-4587-97E6-68B70B85B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14836</Words>
  <Characters>84569</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Гуля</dc:creator>
  <cp:lastModifiedBy>ФОП</cp:lastModifiedBy>
  <cp:revision>2</cp:revision>
  <cp:lastPrinted>2024-07-10T08:34:00Z</cp:lastPrinted>
  <dcterms:created xsi:type="dcterms:W3CDTF">2024-07-10T09:20:00Z</dcterms:created>
  <dcterms:modified xsi:type="dcterms:W3CDTF">2024-07-10T09:20:00Z</dcterms:modified>
</cp:coreProperties>
</file>